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2F05" w14:textId="77777777" w:rsidR="0039192A" w:rsidRDefault="00A56A85" w:rsidP="0039192A">
      <w:pPr>
        <w:shd w:val="clear" w:color="auto" w:fill="FFFFFF"/>
        <w:spacing w:after="360" w:line="288" w:lineRule="auto"/>
        <w:rPr>
          <w:rFonts w:ascii="Arial" w:eastAsia="Times New Roman" w:hAnsi="Arial" w:cs="Arial"/>
          <w:b/>
          <w:bCs/>
          <w:sz w:val="24"/>
          <w:szCs w:val="24"/>
          <w:lang w:val="de-DE" w:eastAsia="de-CH"/>
        </w:rPr>
      </w:pPr>
      <w:r w:rsidRPr="007438C5">
        <w:rPr>
          <w:rFonts w:ascii="Arial" w:eastAsia="Times New Roman" w:hAnsi="Arial" w:cs="Arial"/>
          <w:b/>
          <w:bCs/>
          <w:sz w:val="24"/>
          <w:szCs w:val="24"/>
          <w:lang w:val="de-DE" w:eastAsia="de-CH"/>
        </w:rPr>
        <w:t>Checkliste</w:t>
      </w:r>
      <w:r w:rsidR="00FC0CF0" w:rsidRPr="007438C5">
        <w:rPr>
          <w:rFonts w:ascii="Arial" w:eastAsia="Times New Roman" w:hAnsi="Arial" w:cs="Arial"/>
          <w:b/>
          <w:bCs/>
          <w:sz w:val="24"/>
          <w:szCs w:val="24"/>
          <w:lang w:val="de-DE" w:eastAsia="de-CH"/>
        </w:rPr>
        <w:t xml:space="preserve"> mit Tipps</w:t>
      </w:r>
      <w:r w:rsidRPr="007438C5">
        <w:rPr>
          <w:rFonts w:ascii="Arial" w:eastAsia="Times New Roman" w:hAnsi="Arial" w:cs="Arial"/>
          <w:b/>
          <w:bCs/>
          <w:sz w:val="24"/>
          <w:szCs w:val="24"/>
          <w:lang w:val="de-DE" w:eastAsia="de-CH"/>
        </w:rPr>
        <w:t xml:space="preserve"> für die Personalführung</w:t>
      </w:r>
    </w:p>
    <w:p w14:paraId="2F2B0FD5" w14:textId="77777777" w:rsidR="0039192A" w:rsidRDefault="0039192A" w:rsidP="0039192A">
      <w:pPr>
        <w:shd w:val="clear" w:color="auto" w:fill="FFFFFF"/>
        <w:spacing w:after="0" w:line="288" w:lineRule="auto"/>
        <w:rPr>
          <w:rFonts w:ascii="Arial" w:eastAsia="Times New Roman" w:hAnsi="Arial" w:cs="Arial"/>
          <w:b/>
          <w:bCs/>
          <w:sz w:val="24"/>
          <w:szCs w:val="24"/>
          <w:lang w:val="de-DE" w:eastAsia="de-CH"/>
        </w:rPr>
      </w:pPr>
      <w:r w:rsidRPr="00526D0F">
        <w:rPr>
          <w:rFonts w:ascii="Arial" w:eastAsia="Times New Roman" w:hAnsi="Arial" w:cs="Arial"/>
          <w:b/>
          <w:bCs/>
          <w:sz w:val="20"/>
          <w:szCs w:val="20"/>
          <w:lang w:eastAsia="de-CH"/>
        </w:rPr>
        <w:t>So vermeide ich</w:t>
      </w:r>
      <w:r>
        <w:rPr>
          <w:rFonts w:ascii="Arial" w:eastAsia="Times New Roman" w:hAnsi="Arial" w:cs="Arial"/>
          <w:b/>
          <w:bCs/>
          <w:sz w:val="20"/>
          <w:szCs w:val="20"/>
          <w:lang w:eastAsia="de-CH"/>
        </w:rPr>
        <w:t xml:space="preserve"> </w:t>
      </w:r>
      <w:r w:rsidRPr="00526D0F">
        <w:rPr>
          <w:rFonts w:ascii="Arial" w:eastAsia="Times New Roman" w:hAnsi="Arial" w:cs="Arial"/>
          <w:b/>
          <w:bCs/>
          <w:sz w:val="20"/>
          <w:szCs w:val="20"/>
          <w:lang w:eastAsia="de-CH"/>
        </w:rPr>
        <w:t>unerwünschte Austritte</w:t>
      </w:r>
      <w:r>
        <w:rPr>
          <w:rFonts w:ascii="Arial" w:eastAsia="Times New Roman" w:hAnsi="Arial" w:cs="Arial"/>
          <w:b/>
          <w:bCs/>
          <w:sz w:val="20"/>
          <w:szCs w:val="20"/>
          <w:lang w:eastAsia="de-CH"/>
        </w:rPr>
        <w:t>:</w:t>
      </w:r>
    </w:p>
    <w:p w14:paraId="220B3406" w14:textId="77777777" w:rsidR="0039192A" w:rsidRPr="0039192A" w:rsidRDefault="0039192A" w:rsidP="0039192A">
      <w:pPr>
        <w:numPr>
          <w:ilvl w:val="0"/>
          <w:numId w:val="1"/>
        </w:numPr>
        <w:spacing w:after="0"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Führen Sie die neuen Funktionäre in den Job ein.</w:t>
      </w:r>
    </w:p>
    <w:p w14:paraId="22D79543" w14:textId="77777777" w:rsidR="0039192A" w:rsidRDefault="0039192A" w:rsidP="0039192A">
      <w:pPr>
        <w:numPr>
          <w:ilvl w:val="0"/>
          <w:numId w:val="1"/>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Informieren Sie alle über alles.</w:t>
      </w:r>
    </w:p>
    <w:p w14:paraId="4385DEF7" w14:textId="77777777" w:rsidR="0039192A" w:rsidRPr="0039192A" w:rsidRDefault="0039192A" w:rsidP="0039192A">
      <w:pPr>
        <w:numPr>
          <w:ilvl w:val="0"/>
          <w:numId w:val="1"/>
        </w:numPr>
        <w:spacing w:before="100" w:beforeAutospacing="1" w:after="100" w:afterAutospacing="1"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Fördern Sie die Kommunikation unter Funktionären.</w:t>
      </w:r>
    </w:p>
    <w:p w14:paraId="01C78958" w14:textId="77777777" w:rsidR="0039192A" w:rsidRPr="00526D0F" w:rsidRDefault="0039192A" w:rsidP="0039192A">
      <w:pPr>
        <w:numPr>
          <w:ilvl w:val="0"/>
          <w:numId w:val="1"/>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Schaffen Sie Anreize für alle Funktionäre.</w:t>
      </w:r>
    </w:p>
    <w:p w14:paraId="5EEC9FC0" w14:textId="77777777" w:rsidR="0039192A" w:rsidRPr="00526D0F" w:rsidRDefault="0039192A" w:rsidP="0039192A">
      <w:pPr>
        <w:numPr>
          <w:ilvl w:val="0"/>
          <w:numId w:val="1"/>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Schenken Sie ihnen Vertrauen.</w:t>
      </w:r>
    </w:p>
    <w:p w14:paraId="6571968E" w14:textId="77777777" w:rsidR="0039192A" w:rsidRDefault="0039192A" w:rsidP="0039192A">
      <w:pPr>
        <w:numPr>
          <w:ilvl w:val="0"/>
          <w:numId w:val="1"/>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Seien Sie fair und ehrlich.</w:t>
      </w:r>
    </w:p>
    <w:p w14:paraId="49A0E8D4" w14:textId="77777777" w:rsidR="0039192A" w:rsidRPr="0039192A" w:rsidRDefault="0039192A" w:rsidP="0039192A">
      <w:pPr>
        <w:numPr>
          <w:ilvl w:val="0"/>
          <w:numId w:val="1"/>
        </w:numPr>
        <w:spacing w:before="100" w:beforeAutospacing="1" w:after="100" w:afterAutospacing="1"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Drücken Sie sich klar aus, und setzen Sie sich klare Ziele.</w:t>
      </w:r>
    </w:p>
    <w:p w14:paraId="28417B63" w14:textId="77777777" w:rsidR="0039192A" w:rsidRDefault="0039192A" w:rsidP="0039192A">
      <w:pPr>
        <w:spacing w:after="0" w:line="288" w:lineRule="auto"/>
        <w:rPr>
          <w:rFonts w:ascii="Arial" w:eastAsia="Times New Roman" w:hAnsi="Arial" w:cs="Arial"/>
          <w:b/>
          <w:bCs/>
          <w:sz w:val="20"/>
          <w:szCs w:val="20"/>
          <w:lang w:eastAsia="de-CH"/>
        </w:rPr>
      </w:pPr>
      <w:r>
        <w:rPr>
          <w:rFonts w:ascii="Arial" w:eastAsia="Times New Roman" w:hAnsi="Arial" w:cs="Arial"/>
          <w:b/>
          <w:bCs/>
          <w:sz w:val="20"/>
          <w:szCs w:val="20"/>
          <w:lang w:eastAsia="de-CH"/>
        </w:rPr>
        <w:t>Bedürfnisebene</w:t>
      </w:r>
    </w:p>
    <w:p w14:paraId="73273BCF" w14:textId="77777777" w:rsidR="0039192A" w:rsidRPr="00526D0F" w:rsidRDefault="0039192A" w:rsidP="0039192A">
      <w:pPr>
        <w:numPr>
          <w:ilvl w:val="0"/>
          <w:numId w:val="2"/>
        </w:numPr>
        <w:spacing w:after="0"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Beobachten Sie Ihre </w:t>
      </w:r>
      <w:r>
        <w:rPr>
          <w:rFonts w:ascii="Arial" w:eastAsia="Times New Roman" w:hAnsi="Arial" w:cs="Arial"/>
          <w:sz w:val="20"/>
          <w:szCs w:val="20"/>
          <w:lang w:eastAsia="de-CH"/>
        </w:rPr>
        <w:t>Funktionäre,</w:t>
      </w:r>
      <w:r w:rsidRPr="00526D0F">
        <w:rPr>
          <w:rFonts w:ascii="Arial" w:eastAsia="Times New Roman" w:hAnsi="Arial" w:cs="Arial"/>
          <w:sz w:val="20"/>
          <w:szCs w:val="20"/>
          <w:lang w:eastAsia="de-CH"/>
        </w:rPr>
        <w:t xml:space="preserve"> und finden Sie heraus, welche Bedürfnisse </w:t>
      </w:r>
      <w:r>
        <w:rPr>
          <w:rFonts w:ascii="Arial" w:eastAsia="Times New Roman" w:hAnsi="Arial" w:cs="Arial"/>
          <w:sz w:val="20"/>
          <w:szCs w:val="20"/>
          <w:lang w:eastAsia="de-CH"/>
        </w:rPr>
        <w:t>und Wünsche diese haben</w:t>
      </w:r>
      <w:r w:rsidRPr="00526D0F">
        <w:rPr>
          <w:rFonts w:ascii="Arial" w:eastAsia="Times New Roman" w:hAnsi="Arial" w:cs="Arial"/>
          <w:sz w:val="20"/>
          <w:szCs w:val="20"/>
          <w:lang w:eastAsia="de-CH"/>
        </w:rPr>
        <w:t xml:space="preserve">. Bleiben Sie dabei </w:t>
      </w:r>
      <w:r>
        <w:rPr>
          <w:rFonts w:ascii="Arial" w:eastAsia="Times New Roman" w:hAnsi="Arial" w:cs="Arial"/>
          <w:sz w:val="20"/>
          <w:szCs w:val="20"/>
          <w:lang w:eastAsia="de-CH"/>
        </w:rPr>
        <w:t>objektiv,</w:t>
      </w:r>
      <w:r w:rsidRPr="00526D0F">
        <w:rPr>
          <w:rFonts w:ascii="Arial" w:eastAsia="Times New Roman" w:hAnsi="Arial" w:cs="Arial"/>
          <w:sz w:val="20"/>
          <w:szCs w:val="20"/>
          <w:lang w:eastAsia="de-CH"/>
        </w:rPr>
        <w:t xml:space="preserve"> und nehmen Sie Ihre persönlichen Wünsche und Bedürfnisse aus dem Spiel.</w:t>
      </w:r>
    </w:p>
    <w:p w14:paraId="432E72E7"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Zeigen Sie </w:t>
      </w:r>
      <w:r>
        <w:rPr>
          <w:rFonts w:ascii="Arial" w:eastAsia="Times New Roman" w:hAnsi="Arial" w:cs="Arial"/>
          <w:sz w:val="20"/>
          <w:szCs w:val="20"/>
          <w:lang w:eastAsia="de-CH"/>
        </w:rPr>
        <w:t>den Funktionären</w:t>
      </w:r>
      <w:r w:rsidRPr="00526D0F">
        <w:rPr>
          <w:rFonts w:ascii="Arial" w:eastAsia="Times New Roman" w:hAnsi="Arial" w:cs="Arial"/>
          <w:sz w:val="20"/>
          <w:szCs w:val="20"/>
          <w:lang w:eastAsia="de-CH"/>
        </w:rPr>
        <w:t>, dass Sie sie als Persönlichkeit</w:t>
      </w:r>
      <w:r>
        <w:rPr>
          <w:rFonts w:ascii="Arial" w:eastAsia="Times New Roman" w:hAnsi="Arial" w:cs="Arial"/>
          <w:sz w:val="20"/>
          <w:szCs w:val="20"/>
          <w:lang w:eastAsia="de-CH"/>
        </w:rPr>
        <w:t>en</w:t>
      </w:r>
      <w:r w:rsidRPr="00526D0F">
        <w:rPr>
          <w:rFonts w:ascii="Arial" w:eastAsia="Times New Roman" w:hAnsi="Arial" w:cs="Arial"/>
          <w:sz w:val="20"/>
          <w:szCs w:val="20"/>
          <w:lang w:eastAsia="de-CH"/>
        </w:rPr>
        <w:t xml:space="preserve"> wahrnehmen und ernst nehmen.</w:t>
      </w:r>
    </w:p>
    <w:p w14:paraId="67FAE7C0"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Schenken Sie ihnen Vertrauen.</w:t>
      </w:r>
    </w:p>
    <w:p w14:paraId="1F9996CE"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Seien Sie fair.</w:t>
      </w:r>
    </w:p>
    <w:p w14:paraId="623B1F72"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Drücken Sie Ihre Gefühle ehrlich </w:t>
      </w:r>
      <w:r>
        <w:rPr>
          <w:rFonts w:ascii="Arial" w:eastAsia="Times New Roman" w:hAnsi="Arial" w:cs="Arial"/>
          <w:sz w:val="20"/>
          <w:szCs w:val="20"/>
          <w:lang w:eastAsia="de-CH"/>
        </w:rPr>
        <w:t>aus,</w:t>
      </w:r>
      <w:r w:rsidRPr="00526D0F">
        <w:rPr>
          <w:rFonts w:ascii="Arial" w:eastAsia="Times New Roman" w:hAnsi="Arial" w:cs="Arial"/>
          <w:sz w:val="20"/>
          <w:szCs w:val="20"/>
          <w:lang w:eastAsia="de-CH"/>
        </w:rPr>
        <w:t xml:space="preserve"> und bringen Sie </w:t>
      </w:r>
      <w:r>
        <w:rPr>
          <w:rFonts w:ascii="Arial" w:eastAsia="Times New Roman" w:hAnsi="Arial" w:cs="Arial"/>
          <w:sz w:val="20"/>
          <w:szCs w:val="20"/>
          <w:lang w:eastAsia="de-CH"/>
        </w:rPr>
        <w:t>die</w:t>
      </w:r>
      <w:r w:rsidRPr="00526D0F">
        <w:rPr>
          <w:rFonts w:ascii="Arial" w:eastAsia="Times New Roman" w:hAnsi="Arial" w:cs="Arial"/>
          <w:sz w:val="20"/>
          <w:szCs w:val="20"/>
          <w:lang w:eastAsia="de-CH"/>
        </w:rPr>
        <w:t xml:space="preserve"> Funktionäre dazu, dasselbe zu tun.</w:t>
      </w:r>
    </w:p>
    <w:p w14:paraId="1132449D"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Geben Sie </w:t>
      </w:r>
      <w:r>
        <w:rPr>
          <w:rFonts w:ascii="Arial" w:eastAsia="Times New Roman" w:hAnsi="Arial" w:cs="Arial"/>
          <w:sz w:val="20"/>
          <w:szCs w:val="20"/>
          <w:lang w:eastAsia="de-CH"/>
        </w:rPr>
        <w:t>den</w:t>
      </w:r>
      <w:r w:rsidRPr="00526D0F">
        <w:rPr>
          <w:rFonts w:ascii="Arial" w:eastAsia="Times New Roman" w:hAnsi="Arial" w:cs="Arial"/>
          <w:sz w:val="20"/>
          <w:szCs w:val="20"/>
          <w:lang w:eastAsia="de-CH"/>
        </w:rPr>
        <w:t xml:space="preserve"> Funktionären die Chance, </w:t>
      </w:r>
      <w:r>
        <w:rPr>
          <w:rFonts w:ascii="Arial" w:eastAsia="Times New Roman" w:hAnsi="Arial" w:cs="Arial"/>
          <w:sz w:val="20"/>
          <w:szCs w:val="20"/>
          <w:lang w:eastAsia="de-CH"/>
        </w:rPr>
        <w:t>ihre</w:t>
      </w:r>
      <w:r w:rsidRPr="00526D0F">
        <w:rPr>
          <w:rFonts w:ascii="Arial" w:eastAsia="Times New Roman" w:hAnsi="Arial" w:cs="Arial"/>
          <w:sz w:val="20"/>
          <w:szCs w:val="20"/>
          <w:lang w:eastAsia="de-CH"/>
        </w:rPr>
        <w:t xml:space="preserve"> Kreativität innerhalb der Möglichkeiten ihrer Arbeit auszuleben.</w:t>
      </w:r>
    </w:p>
    <w:p w14:paraId="507EF999"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Vergleichen Sie zwei Funktionäre </w:t>
      </w:r>
      <w:r>
        <w:rPr>
          <w:rFonts w:ascii="Arial" w:eastAsia="Times New Roman" w:hAnsi="Arial" w:cs="Arial"/>
          <w:sz w:val="20"/>
          <w:szCs w:val="20"/>
          <w:lang w:eastAsia="de-CH"/>
        </w:rPr>
        <w:t xml:space="preserve">nicht </w:t>
      </w:r>
      <w:r w:rsidRPr="00526D0F">
        <w:rPr>
          <w:rFonts w:ascii="Arial" w:eastAsia="Times New Roman" w:hAnsi="Arial" w:cs="Arial"/>
          <w:sz w:val="20"/>
          <w:szCs w:val="20"/>
          <w:lang w:eastAsia="de-CH"/>
        </w:rPr>
        <w:t>miteinander.</w:t>
      </w:r>
    </w:p>
    <w:p w14:paraId="323A561F"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Geben Sie ihnen die Möglichkeit, bei Entscheidungen mitzureden.</w:t>
      </w:r>
    </w:p>
    <w:p w14:paraId="0306C08D"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Suchen Sie das </w:t>
      </w:r>
      <w:r>
        <w:rPr>
          <w:rFonts w:ascii="Arial" w:eastAsia="Times New Roman" w:hAnsi="Arial" w:cs="Arial"/>
          <w:sz w:val="20"/>
          <w:szCs w:val="20"/>
          <w:lang w:eastAsia="de-CH"/>
        </w:rPr>
        <w:t>Gute,</w:t>
      </w:r>
      <w:r w:rsidRPr="00526D0F">
        <w:rPr>
          <w:rFonts w:ascii="Arial" w:eastAsia="Times New Roman" w:hAnsi="Arial" w:cs="Arial"/>
          <w:sz w:val="20"/>
          <w:szCs w:val="20"/>
          <w:lang w:eastAsia="de-CH"/>
        </w:rPr>
        <w:t xml:space="preserve"> und konzentrieren Sie sich nicht auf das Schlechte.</w:t>
      </w:r>
    </w:p>
    <w:p w14:paraId="35159A2B"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Behandeln Sie alle Funktionäre gleich.</w:t>
      </w:r>
    </w:p>
    <w:p w14:paraId="18C83F43"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Achten Sie Ihren Funktionär, auch wenn er einen Fehler gemacht hat.</w:t>
      </w:r>
    </w:p>
    <w:p w14:paraId="552FBD70" w14:textId="77777777" w:rsidR="0039192A" w:rsidRPr="00526D0F"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Fordern Sie nicht mehr von Ihren Funktionären, als diese zu leisten imstande sind.</w:t>
      </w:r>
    </w:p>
    <w:p w14:paraId="2319371F" w14:textId="77777777" w:rsidR="0039192A"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Geben Sie zu, wenn Sie einen Fehler gemacht haben.</w:t>
      </w:r>
    </w:p>
    <w:p w14:paraId="7F5E20EC" w14:textId="77777777" w:rsidR="0039192A" w:rsidRPr="0039192A" w:rsidRDefault="0039192A" w:rsidP="0039192A">
      <w:pPr>
        <w:numPr>
          <w:ilvl w:val="0"/>
          <w:numId w:val="2"/>
        </w:numPr>
        <w:spacing w:before="100" w:beforeAutospacing="1" w:after="100" w:afterAutospacing="1"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Legen Sie Ihren Finger nicht auf die Schwächen eines Funktionärs, sondern betonen Sie seine Stärken.</w:t>
      </w:r>
    </w:p>
    <w:p w14:paraId="71428E53" w14:textId="77777777" w:rsidR="0039192A" w:rsidRDefault="0039192A" w:rsidP="0039192A">
      <w:pPr>
        <w:spacing w:after="0" w:line="288" w:lineRule="auto"/>
        <w:rPr>
          <w:rFonts w:ascii="Arial" w:eastAsia="Times New Roman" w:hAnsi="Arial" w:cs="Arial"/>
          <w:b/>
          <w:bCs/>
          <w:sz w:val="20"/>
          <w:szCs w:val="20"/>
          <w:lang w:eastAsia="de-CH"/>
        </w:rPr>
      </w:pPr>
      <w:r>
        <w:rPr>
          <w:rFonts w:ascii="Arial" w:eastAsia="Times New Roman" w:hAnsi="Arial" w:cs="Arial"/>
          <w:b/>
          <w:bCs/>
          <w:sz w:val="20"/>
          <w:szCs w:val="20"/>
          <w:lang w:eastAsia="de-CH"/>
        </w:rPr>
        <w:t>Führungsebene</w:t>
      </w:r>
    </w:p>
    <w:p w14:paraId="215B042F" w14:textId="77777777" w:rsidR="0039192A" w:rsidRPr="00526D0F" w:rsidRDefault="0039192A" w:rsidP="0039192A">
      <w:pPr>
        <w:numPr>
          <w:ilvl w:val="0"/>
          <w:numId w:val="3"/>
        </w:numPr>
        <w:spacing w:after="0"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Vermeiden Sie negative Motivationsmittel wie Angst, Einschüchterung, Drohung, Blossstellung </w:t>
      </w:r>
      <w:r>
        <w:rPr>
          <w:rFonts w:ascii="Arial" w:eastAsia="Times New Roman" w:hAnsi="Arial" w:cs="Arial"/>
          <w:sz w:val="20"/>
          <w:szCs w:val="20"/>
          <w:lang w:eastAsia="de-CH"/>
        </w:rPr>
        <w:t>etc</w:t>
      </w:r>
      <w:r w:rsidRPr="00526D0F">
        <w:rPr>
          <w:rFonts w:ascii="Arial" w:eastAsia="Times New Roman" w:hAnsi="Arial" w:cs="Arial"/>
          <w:sz w:val="20"/>
          <w:szCs w:val="20"/>
          <w:lang w:eastAsia="de-CH"/>
        </w:rPr>
        <w:t xml:space="preserve">. Solche Mittel </w:t>
      </w:r>
      <w:r>
        <w:rPr>
          <w:rFonts w:ascii="Arial" w:eastAsia="Times New Roman" w:hAnsi="Arial" w:cs="Arial"/>
          <w:sz w:val="20"/>
          <w:szCs w:val="20"/>
          <w:lang w:eastAsia="de-CH"/>
        </w:rPr>
        <w:t>können – wenn überhaupt – nur</w:t>
      </w:r>
      <w:r w:rsidRPr="00526D0F">
        <w:rPr>
          <w:rFonts w:ascii="Arial" w:eastAsia="Times New Roman" w:hAnsi="Arial" w:cs="Arial"/>
          <w:sz w:val="20"/>
          <w:szCs w:val="20"/>
          <w:lang w:eastAsia="de-CH"/>
        </w:rPr>
        <w:t xml:space="preserve"> kurzfristig </w:t>
      </w:r>
      <w:r>
        <w:rPr>
          <w:rFonts w:ascii="Arial" w:eastAsia="Times New Roman" w:hAnsi="Arial" w:cs="Arial"/>
          <w:sz w:val="20"/>
          <w:szCs w:val="20"/>
          <w:lang w:eastAsia="de-CH"/>
        </w:rPr>
        <w:t>«</w:t>
      </w:r>
      <w:r w:rsidRPr="00526D0F">
        <w:rPr>
          <w:rFonts w:ascii="Arial" w:eastAsia="Times New Roman" w:hAnsi="Arial" w:cs="Arial"/>
          <w:sz w:val="20"/>
          <w:szCs w:val="20"/>
          <w:lang w:eastAsia="de-CH"/>
        </w:rPr>
        <w:t>Erfolg</w:t>
      </w:r>
      <w:r>
        <w:rPr>
          <w:rFonts w:ascii="Arial" w:eastAsia="Times New Roman" w:hAnsi="Arial" w:cs="Arial"/>
          <w:sz w:val="20"/>
          <w:szCs w:val="20"/>
          <w:lang w:eastAsia="de-CH"/>
        </w:rPr>
        <w:t>» bringen</w:t>
      </w:r>
      <w:r w:rsidRPr="00526D0F">
        <w:rPr>
          <w:rFonts w:ascii="Arial" w:eastAsia="Times New Roman" w:hAnsi="Arial" w:cs="Arial"/>
          <w:sz w:val="20"/>
          <w:szCs w:val="20"/>
          <w:lang w:eastAsia="de-CH"/>
        </w:rPr>
        <w:t>, auf die Dauer sind sie kontraproduktiv. Motivieren Sie durch Freundlichkeit und nicht durch Feindseligkeit.</w:t>
      </w:r>
    </w:p>
    <w:p w14:paraId="3BBC46A2" w14:textId="77777777" w:rsidR="0039192A" w:rsidRPr="00526D0F" w:rsidRDefault="0039192A" w:rsidP="0039192A">
      <w:pPr>
        <w:numPr>
          <w:ilvl w:val="0"/>
          <w:numId w:val="3"/>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Vermeiden Sie Zwang, um </w:t>
      </w:r>
      <w:r>
        <w:rPr>
          <w:rFonts w:ascii="Arial" w:eastAsia="Times New Roman" w:hAnsi="Arial" w:cs="Arial"/>
          <w:sz w:val="20"/>
          <w:szCs w:val="20"/>
          <w:lang w:eastAsia="de-CH"/>
        </w:rPr>
        <w:t>die</w:t>
      </w:r>
      <w:r w:rsidRPr="00526D0F">
        <w:rPr>
          <w:rFonts w:ascii="Arial" w:eastAsia="Times New Roman" w:hAnsi="Arial" w:cs="Arial"/>
          <w:sz w:val="20"/>
          <w:szCs w:val="20"/>
          <w:lang w:eastAsia="de-CH"/>
        </w:rPr>
        <w:t xml:space="preserve"> Funktionär</w:t>
      </w:r>
      <w:r>
        <w:rPr>
          <w:rFonts w:ascii="Arial" w:eastAsia="Times New Roman" w:hAnsi="Arial" w:cs="Arial"/>
          <w:sz w:val="20"/>
          <w:szCs w:val="20"/>
          <w:lang w:eastAsia="de-CH"/>
        </w:rPr>
        <w:t>e</w:t>
      </w:r>
      <w:r w:rsidRPr="00526D0F">
        <w:rPr>
          <w:rFonts w:ascii="Arial" w:eastAsia="Times New Roman" w:hAnsi="Arial" w:cs="Arial"/>
          <w:sz w:val="20"/>
          <w:szCs w:val="20"/>
          <w:lang w:eastAsia="de-CH"/>
        </w:rPr>
        <w:t xml:space="preserve"> zu einem bestimmten Verhalten zu motivieren. Besser als Zwang ist es, Anreize zu geben oder zu überzeugen. Eine Bitte ist oft wirksamer als eine Forderung bzw. ein Befehl.</w:t>
      </w:r>
    </w:p>
    <w:p w14:paraId="40EE7A3C" w14:textId="77777777" w:rsidR="0039192A" w:rsidRPr="00526D0F" w:rsidRDefault="0039192A" w:rsidP="0039192A">
      <w:pPr>
        <w:numPr>
          <w:ilvl w:val="0"/>
          <w:numId w:val="3"/>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Unterdrücken Sie Ihre Funktionäre nicht, sondern fördern Sie sie. Nur wer ernst genommen und gefördert wird, lässt sich motivieren.</w:t>
      </w:r>
    </w:p>
    <w:p w14:paraId="6249A97F" w14:textId="77777777" w:rsidR="0039192A" w:rsidRDefault="0039192A" w:rsidP="0039192A">
      <w:pPr>
        <w:numPr>
          <w:ilvl w:val="0"/>
          <w:numId w:val="3"/>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Motivieren Sie durch </w:t>
      </w:r>
      <w:r>
        <w:rPr>
          <w:rFonts w:ascii="Arial" w:eastAsia="Times New Roman" w:hAnsi="Arial" w:cs="Arial"/>
          <w:sz w:val="20"/>
          <w:szCs w:val="20"/>
          <w:lang w:eastAsia="de-CH"/>
        </w:rPr>
        <w:t xml:space="preserve">das </w:t>
      </w:r>
      <w:r w:rsidRPr="00526D0F">
        <w:rPr>
          <w:rFonts w:ascii="Arial" w:eastAsia="Times New Roman" w:hAnsi="Arial" w:cs="Arial"/>
          <w:sz w:val="20"/>
          <w:szCs w:val="20"/>
          <w:lang w:eastAsia="de-CH"/>
        </w:rPr>
        <w:t>Aussprechen von Anerkennung. Jeder braucht Anerkennung</w:t>
      </w:r>
      <w:r>
        <w:rPr>
          <w:rFonts w:ascii="Arial" w:eastAsia="Times New Roman" w:hAnsi="Arial" w:cs="Arial"/>
          <w:sz w:val="20"/>
          <w:szCs w:val="20"/>
          <w:lang w:eastAsia="de-CH"/>
        </w:rPr>
        <w:t>, aber oft</w:t>
      </w:r>
      <w:r w:rsidRPr="00526D0F">
        <w:rPr>
          <w:rFonts w:ascii="Arial" w:eastAsia="Times New Roman" w:hAnsi="Arial" w:cs="Arial"/>
          <w:sz w:val="20"/>
          <w:szCs w:val="20"/>
          <w:lang w:eastAsia="de-CH"/>
        </w:rPr>
        <w:t xml:space="preserve"> wird sie zu selten ausgesprochen. Das Motto «Wenn Sie nichts von uns hören, sind wir zufrieden mit Ihren Leistungen» ist nicht der richtige Ansatz </w:t>
      </w:r>
      <w:r>
        <w:rPr>
          <w:rFonts w:ascii="Arial" w:eastAsia="Times New Roman" w:hAnsi="Arial" w:cs="Arial"/>
          <w:sz w:val="20"/>
          <w:szCs w:val="20"/>
          <w:lang w:eastAsia="de-CH"/>
        </w:rPr>
        <w:t xml:space="preserve">für eine nachhaltige </w:t>
      </w:r>
      <w:r w:rsidRPr="00526D0F">
        <w:rPr>
          <w:rFonts w:ascii="Arial" w:eastAsia="Times New Roman" w:hAnsi="Arial" w:cs="Arial"/>
          <w:sz w:val="20"/>
          <w:szCs w:val="20"/>
          <w:lang w:eastAsia="de-CH"/>
        </w:rPr>
        <w:t>Motivation.</w:t>
      </w:r>
    </w:p>
    <w:p w14:paraId="15DBDE96" w14:textId="31E85045" w:rsidR="0039192A" w:rsidRDefault="0039192A" w:rsidP="0039192A">
      <w:pPr>
        <w:numPr>
          <w:ilvl w:val="0"/>
          <w:numId w:val="3"/>
        </w:numPr>
        <w:spacing w:before="100" w:beforeAutospacing="1" w:after="100" w:afterAutospacing="1"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Nehmen Sie sich für die Funktionäre Zeit. Und nehmen Sie deren Ideen, Vorschläge und Probleme ernst.</w:t>
      </w:r>
    </w:p>
    <w:p w14:paraId="0C5EF4F7" w14:textId="41FCE673" w:rsidR="0039192A" w:rsidRPr="0039192A" w:rsidRDefault="0039192A" w:rsidP="0039192A">
      <w:pPr>
        <w:rPr>
          <w:rFonts w:ascii="Arial" w:eastAsia="Times New Roman" w:hAnsi="Arial" w:cs="Arial"/>
          <w:sz w:val="20"/>
          <w:szCs w:val="20"/>
          <w:lang w:eastAsia="de-CH"/>
        </w:rPr>
      </w:pPr>
      <w:bookmarkStart w:id="0" w:name="_GoBack"/>
      <w:bookmarkEnd w:id="0"/>
      <w:r>
        <w:rPr>
          <w:rFonts w:ascii="Arial" w:eastAsia="Times New Roman" w:hAnsi="Arial" w:cs="Arial"/>
          <w:sz w:val="20"/>
          <w:szCs w:val="20"/>
          <w:lang w:eastAsia="de-CH"/>
        </w:rPr>
        <w:br w:type="page"/>
      </w:r>
    </w:p>
    <w:p w14:paraId="3C247BE9" w14:textId="77777777" w:rsidR="0039192A" w:rsidRDefault="0039192A" w:rsidP="0039192A">
      <w:pPr>
        <w:spacing w:after="0" w:line="288" w:lineRule="auto"/>
        <w:rPr>
          <w:rFonts w:ascii="Arial" w:eastAsia="Times New Roman" w:hAnsi="Arial" w:cs="Arial"/>
          <w:b/>
          <w:bCs/>
          <w:sz w:val="20"/>
          <w:szCs w:val="20"/>
          <w:lang w:eastAsia="de-CH"/>
        </w:rPr>
      </w:pPr>
      <w:r>
        <w:rPr>
          <w:rFonts w:ascii="Arial" w:eastAsia="Times New Roman" w:hAnsi="Arial" w:cs="Arial"/>
          <w:b/>
          <w:bCs/>
          <w:sz w:val="20"/>
          <w:szCs w:val="20"/>
          <w:lang w:eastAsia="de-CH"/>
        </w:rPr>
        <w:lastRenderedPageBreak/>
        <w:t>Kommunikationsebene</w:t>
      </w:r>
    </w:p>
    <w:p w14:paraId="5EB265C5" w14:textId="421EBF76" w:rsidR="0039192A" w:rsidRPr="00526D0F" w:rsidRDefault="0039192A" w:rsidP="0039192A">
      <w:pPr>
        <w:numPr>
          <w:ilvl w:val="0"/>
          <w:numId w:val="4"/>
        </w:numPr>
        <w:spacing w:after="0"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Drücken Sie sich klar </w:t>
      </w:r>
      <w:r>
        <w:rPr>
          <w:rFonts w:ascii="Arial" w:eastAsia="Times New Roman" w:hAnsi="Arial" w:cs="Arial"/>
          <w:sz w:val="20"/>
          <w:szCs w:val="20"/>
          <w:lang w:eastAsia="de-CH"/>
        </w:rPr>
        <w:t>aus,</w:t>
      </w:r>
      <w:r w:rsidRPr="00526D0F">
        <w:rPr>
          <w:rFonts w:ascii="Arial" w:eastAsia="Times New Roman" w:hAnsi="Arial" w:cs="Arial"/>
          <w:sz w:val="20"/>
          <w:szCs w:val="20"/>
          <w:lang w:eastAsia="de-CH"/>
        </w:rPr>
        <w:t xml:space="preserve"> und setzen Sie sich eindeutige Ziele. Der Gesprächspartner soll erkennen, wovon Sie eigentlich sprechen. Nur wer genau weiss, was Sie von ihm wollen, kann Ihren Erwartungen entsprechen.</w:t>
      </w:r>
    </w:p>
    <w:p w14:paraId="7CF72562" w14:textId="77777777" w:rsidR="0039192A" w:rsidRPr="00526D0F"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Einfacher ist besser – dies betrifft sowohl Anweisungen wie auch Ziele.</w:t>
      </w:r>
    </w:p>
    <w:p w14:paraId="3062133E" w14:textId="77777777" w:rsidR="0039192A" w:rsidRPr="00526D0F"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Wenn Sie jemanden kritisieren müssen, vergessen Sie nicht, auch positive Eigenschaften zu erwähnen. Eine Kritik soll nicht das Selbstwertgefühl eines Menschen zerstören. Wenn Sie nebst der offenen und ehrlichen Kritik auch Positives erwähnen, stimmen die Relationen wieder.</w:t>
      </w:r>
    </w:p>
    <w:p w14:paraId="3D890811" w14:textId="77777777" w:rsidR="0039192A" w:rsidRPr="00526D0F"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Seien Sie offen für Kritik. Die besten Motivatoren sind jene, die ihren Funktionären die Chance geben, begründete Kritik an ihnen zu üben. </w:t>
      </w:r>
      <w:r>
        <w:rPr>
          <w:rFonts w:ascii="Arial" w:eastAsia="Times New Roman" w:hAnsi="Arial" w:cs="Arial"/>
          <w:sz w:val="20"/>
          <w:szCs w:val="20"/>
          <w:lang w:eastAsia="de-CH"/>
        </w:rPr>
        <w:t xml:space="preserve">Sie leben damit vor: </w:t>
      </w:r>
      <w:r w:rsidRPr="00526D0F">
        <w:rPr>
          <w:rFonts w:ascii="Arial" w:eastAsia="Times New Roman" w:hAnsi="Arial" w:cs="Arial"/>
          <w:sz w:val="20"/>
          <w:szCs w:val="20"/>
          <w:lang w:eastAsia="de-CH"/>
        </w:rPr>
        <w:t xml:space="preserve">Wer Kritik austeilt, muss auch bereit sein, Kritik einzustecken. Kritisch ist nicht die Kritik </w:t>
      </w:r>
      <w:r>
        <w:rPr>
          <w:rFonts w:ascii="Arial" w:eastAsia="Times New Roman" w:hAnsi="Arial" w:cs="Arial"/>
          <w:sz w:val="20"/>
          <w:szCs w:val="20"/>
          <w:lang w:eastAsia="de-CH"/>
        </w:rPr>
        <w:t>selbst</w:t>
      </w:r>
      <w:r w:rsidRPr="00526D0F">
        <w:rPr>
          <w:rFonts w:ascii="Arial" w:eastAsia="Times New Roman" w:hAnsi="Arial" w:cs="Arial"/>
          <w:sz w:val="20"/>
          <w:szCs w:val="20"/>
          <w:lang w:eastAsia="de-CH"/>
        </w:rPr>
        <w:t>, sondern die Art und Weise, wie kritisiert wird</w:t>
      </w:r>
      <w:r>
        <w:rPr>
          <w:rFonts w:ascii="Arial" w:eastAsia="Times New Roman" w:hAnsi="Arial" w:cs="Arial"/>
          <w:sz w:val="20"/>
          <w:szCs w:val="20"/>
          <w:lang w:eastAsia="de-CH"/>
        </w:rPr>
        <w:t>:</w:t>
      </w:r>
      <w:r w:rsidRPr="00526D0F">
        <w:rPr>
          <w:rFonts w:ascii="Arial" w:eastAsia="Times New Roman" w:hAnsi="Arial" w:cs="Arial"/>
          <w:sz w:val="20"/>
          <w:szCs w:val="20"/>
          <w:lang w:eastAsia="de-CH"/>
        </w:rPr>
        <w:t xml:space="preserve"> Die Sache soll kritisiert werden</w:t>
      </w:r>
      <w:r>
        <w:rPr>
          <w:rFonts w:ascii="Arial" w:eastAsia="Times New Roman" w:hAnsi="Arial" w:cs="Arial"/>
          <w:sz w:val="20"/>
          <w:szCs w:val="20"/>
          <w:lang w:eastAsia="de-CH"/>
        </w:rPr>
        <w:t>,</w:t>
      </w:r>
      <w:r w:rsidRPr="00526D0F">
        <w:rPr>
          <w:rFonts w:ascii="Arial" w:eastAsia="Times New Roman" w:hAnsi="Arial" w:cs="Arial"/>
          <w:sz w:val="20"/>
          <w:szCs w:val="20"/>
          <w:lang w:eastAsia="de-CH"/>
        </w:rPr>
        <w:t xml:space="preserve"> nicht die Person</w:t>
      </w:r>
      <w:r>
        <w:rPr>
          <w:rFonts w:ascii="Arial" w:eastAsia="Times New Roman" w:hAnsi="Arial" w:cs="Arial"/>
          <w:sz w:val="20"/>
          <w:szCs w:val="20"/>
          <w:lang w:eastAsia="de-CH"/>
        </w:rPr>
        <w:t xml:space="preserve"> – und zwar</w:t>
      </w:r>
      <w:r w:rsidRPr="00526D0F">
        <w:rPr>
          <w:rFonts w:ascii="Arial" w:eastAsia="Times New Roman" w:hAnsi="Arial" w:cs="Arial"/>
          <w:sz w:val="20"/>
          <w:szCs w:val="20"/>
          <w:lang w:eastAsia="de-CH"/>
        </w:rPr>
        <w:t xml:space="preserve"> mit konstruktiven Vorschlägen, um Funktionären zu helfen, sich an die Vereinbarungen zu halten.</w:t>
      </w:r>
    </w:p>
    <w:p w14:paraId="4D074626" w14:textId="77777777" w:rsidR="0039192A" w:rsidRPr="0039192A"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Anerkennen Sie die Leistungen eines Funktionärs. </w:t>
      </w:r>
      <w:r>
        <w:rPr>
          <w:rFonts w:ascii="Arial" w:eastAsia="Times New Roman" w:hAnsi="Arial" w:cs="Arial"/>
          <w:sz w:val="20"/>
          <w:szCs w:val="20"/>
          <w:lang w:eastAsia="de-CH"/>
        </w:rPr>
        <w:t>Das persönliche</w:t>
      </w:r>
      <w:r w:rsidRPr="00526D0F">
        <w:rPr>
          <w:rFonts w:ascii="Arial" w:eastAsia="Times New Roman" w:hAnsi="Arial" w:cs="Arial"/>
          <w:sz w:val="20"/>
          <w:szCs w:val="20"/>
          <w:lang w:eastAsia="de-CH"/>
        </w:rPr>
        <w:t xml:space="preserve"> Gespräch gibt ihm die nötige Bestätigung, spornt ihn zu weiteren guten Leistungen an und wirkt </w:t>
      </w:r>
      <w:r w:rsidRPr="0039192A">
        <w:rPr>
          <w:rFonts w:ascii="Arial" w:eastAsia="Times New Roman" w:hAnsi="Arial" w:cs="Arial"/>
          <w:sz w:val="20"/>
          <w:szCs w:val="20"/>
          <w:lang w:eastAsia="de-CH"/>
        </w:rPr>
        <w:t>sich positiv auf das Clubklima aus.</w:t>
      </w:r>
    </w:p>
    <w:p w14:paraId="2B1AEEB5" w14:textId="77777777" w:rsidR="0039192A" w:rsidRPr="00526D0F"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Hören Sie Ihrem Gesprächspartner aktiv</w:t>
      </w:r>
      <w:r w:rsidRPr="00526D0F">
        <w:rPr>
          <w:rFonts w:ascii="Arial" w:eastAsia="Times New Roman" w:hAnsi="Arial" w:cs="Arial"/>
          <w:sz w:val="20"/>
          <w:szCs w:val="20"/>
          <w:lang w:eastAsia="de-CH"/>
        </w:rPr>
        <w:t xml:space="preserve"> zu. </w:t>
      </w:r>
      <w:r>
        <w:rPr>
          <w:rFonts w:ascii="Arial" w:eastAsia="Times New Roman" w:hAnsi="Arial" w:cs="Arial"/>
          <w:sz w:val="20"/>
          <w:szCs w:val="20"/>
          <w:lang w:eastAsia="de-CH"/>
        </w:rPr>
        <w:t>Das heisst</w:t>
      </w:r>
      <w:r w:rsidRPr="00526D0F">
        <w:rPr>
          <w:rFonts w:ascii="Arial" w:eastAsia="Times New Roman" w:hAnsi="Arial" w:cs="Arial"/>
          <w:sz w:val="20"/>
          <w:szCs w:val="20"/>
          <w:lang w:eastAsia="de-CH"/>
        </w:rPr>
        <w:t xml:space="preserve">: </w:t>
      </w:r>
      <w:r>
        <w:rPr>
          <w:rFonts w:ascii="Arial" w:eastAsia="Times New Roman" w:hAnsi="Arial" w:cs="Arial"/>
          <w:sz w:val="20"/>
          <w:szCs w:val="20"/>
          <w:lang w:eastAsia="de-CH"/>
        </w:rPr>
        <w:t>Schenken Sie ihm</w:t>
      </w:r>
      <w:r w:rsidRPr="00526D0F">
        <w:rPr>
          <w:rFonts w:ascii="Arial" w:eastAsia="Times New Roman" w:hAnsi="Arial" w:cs="Arial"/>
          <w:sz w:val="20"/>
          <w:szCs w:val="20"/>
          <w:lang w:eastAsia="de-CH"/>
        </w:rPr>
        <w:t xml:space="preserve"> die volle Aufmerksamkeit</w:t>
      </w:r>
      <w:r>
        <w:rPr>
          <w:rFonts w:ascii="Arial" w:eastAsia="Times New Roman" w:hAnsi="Arial" w:cs="Arial"/>
          <w:sz w:val="20"/>
          <w:szCs w:val="20"/>
          <w:lang w:eastAsia="de-CH"/>
        </w:rPr>
        <w:t>, versetzen Sie</w:t>
      </w:r>
      <w:r w:rsidRPr="00526D0F">
        <w:rPr>
          <w:rFonts w:ascii="Arial" w:eastAsia="Times New Roman" w:hAnsi="Arial" w:cs="Arial"/>
          <w:sz w:val="20"/>
          <w:szCs w:val="20"/>
          <w:lang w:eastAsia="de-CH"/>
        </w:rPr>
        <w:t xml:space="preserve"> sich in ihn hinein</w:t>
      </w:r>
      <w:r>
        <w:rPr>
          <w:rFonts w:ascii="Arial" w:eastAsia="Times New Roman" w:hAnsi="Arial" w:cs="Arial"/>
          <w:sz w:val="20"/>
          <w:szCs w:val="20"/>
          <w:lang w:eastAsia="de-CH"/>
        </w:rPr>
        <w:t>, stellen Sie k</w:t>
      </w:r>
      <w:r w:rsidRPr="00526D0F">
        <w:rPr>
          <w:rFonts w:ascii="Arial" w:eastAsia="Times New Roman" w:hAnsi="Arial" w:cs="Arial"/>
          <w:sz w:val="20"/>
          <w:szCs w:val="20"/>
          <w:lang w:eastAsia="de-CH"/>
        </w:rPr>
        <w:t>lärende und problemlösende Fragen.</w:t>
      </w:r>
    </w:p>
    <w:p w14:paraId="4344537F" w14:textId="77777777" w:rsidR="0039192A" w:rsidRPr="00526D0F"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Nur Hören bzw. Hinhören trägt nicht zu einer positiven Kommunikation bei. </w:t>
      </w:r>
      <w:r>
        <w:rPr>
          <w:rFonts w:ascii="Arial" w:eastAsia="Times New Roman" w:hAnsi="Arial" w:cs="Arial"/>
          <w:sz w:val="20"/>
          <w:szCs w:val="20"/>
          <w:lang w:eastAsia="de-CH"/>
        </w:rPr>
        <w:t>Das heisst: Seien Sie nicht</w:t>
      </w:r>
      <w:r w:rsidRPr="00526D0F">
        <w:rPr>
          <w:rFonts w:ascii="Arial" w:eastAsia="Times New Roman" w:hAnsi="Arial" w:cs="Arial"/>
          <w:sz w:val="20"/>
          <w:szCs w:val="20"/>
          <w:lang w:eastAsia="de-CH"/>
        </w:rPr>
        <w:t xml:space="preserve"> abgelenkt</w:t>
      </w:r>
      <w:r>
        <w:rPr>
          <w:rFonts w:ascii="Arial" w:eastAsia="Times New Roman" w:hAnsi="Arial" w:cs="Arial"/>
          <w:sz w:val="20"/>
          <w:szCs w:val="20"/>
          <w:lang w:eastAsia="de-CH"/>
        </w:rPr>
        <w:t xml:space="preserve">, </w:t>
      </w:r>
      <w:r w:rsidRPr="00526D0F">
        <w:rPr>
          <w:rFonts w:ascii="Arial" w:eastAsia="Times New Roman" w:hAnsi="Arial" w:cs="Arial"/>
          <w:sz w:val="20"/>
          <w:szCs w:val="20"/>
          <w:lang w:eastAsia="de-CH"/>
        </w:rPr>
        <w:t>bemüh</w:t>
      </w:r>
      <w:r>
        <w:rPr>
          <w:rFonts w:ascii="Arial" w:eastAsia="Times New Roman" w:hAnsi="Arial" w:cs="Arial"/>
          <w:sz w:val="20"/>
          <w:szCs w:val="20"/>
          <w:lang w:eastAsia="de-CH"/>
        </w:rPr>
        <w:t>en Sie</w:t>
      </w:r>
      <w:r w:rsidRPr="00526D0F">
        <w:rPr>
          <w:rFonts w:ascii="Arial" w:eastAsia="Times New Roman" w:hAnsi="Arial" w:cs="Arial"/>
          <w:sz w:val="20"/>
          <w:szCs w:val="20"/>
          <w:lang w:eastAsia="de-CH"/>
        </w:rPr>
        <w:t xml:space="preserve"> sich</w:t>
      </w:r>
      <w:r>
        <w:rPr>
          <w:rFonts w:ascii="Arial" w:eastAsia="Times New Roman" w:hAnsi="Arial" w:cs="Arial"/>
          <w:sz w:val="20"/>
          <w:szCs w:val="20"/>
          <w:lang w:eastAsia="de-CH"/>
        </w:rPr>
        <w:t xml:space="preserve">, </w:t>
      </w:r>
      <w:r w:rsidRPr="00526D0F">
        <w:rPr>
          <w:rFonts w:ascii="Arial" w:eastAsia="Times New Roman" w:hAnsi="Arial" w:cs="Arial"/>
          <w:sz w:val="20"/>
          <w:szCs w:val="20"/>
          <w:lang w:eastAsia="de-CH"/>
        </w:rPr>
        <w:t xml:space="preserve">wahrzunehmen, was </w:t>
      </w:r>
      <w:r>
        <w:rPr>
          <w:rFonts w:ascii="Arial" w:eastAsia="Times New Roman" w:hAnsi="Arial" w:cs="Arial"/>
          <w:sz w:val="20"/>
          <w:szCs w:val="20"/>
          <w:lang w:eastAsia="de-CH"/>
        </w:rPr>
        <w:t>Ihr Gesprächspartner</w:t>
      </w:r>
      <w:r w:rsidRPr="00526D0F">
        <w:rPr>
          <w:rFonts w:ascii="Arial" w:eastAsia="Times New Roman" w:hAnsi="Arial" w:cs="Arial"/>
          <w:sz w:val="20"/>
          <w:szCs w:val="20"/>
          <w:lang w:eastAsia="de-CH"/>
        </w:rPr>
        <w:t xml:space="preserve"> wirklich sagen will</w:t>
      </w:r>
      <w:r>
        <w:rPr>
          <w:rFonts w:ascii="Arial" w:eastAsia="Times New Roman" w:hAnsi="Arial" w:cs="Arial"/>
          <w:sz w:val="20"/>
          <w:szCs w:val="20"/>
          <w:lang w:eastAsia="de-CH"/>
        </w:rPr>
        <w:t xml:space="preserve"> – seien Sie gefühlsmässig beteiligt und nicht distanziert</w:t>
      </w:r>
      <w:r w:rsidRPr="00526D0F">
        <w:rPr>
          <w:rFonts w:ascii="Arial" w:eastAsia="Times New Roman" w:hAnsi="Arial" w:cs="Arial"/>
          <w:sz w:val="20"/>
          <w:szCs w:val="20"/>
          <w:lang w:eastAsia="de-CH"/>
        </w:rPr>
        <w:t>.</w:t>
      </w:r>
    </w:p>
    <w:p w14:paraId="67AAF6F3" w14:textId="77777777" w:rsidR="0039192A"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526D0F">
        <w:rPr>
          <w:rFonts w:ascii="Arial" w:eastAsia="Times New Roman" w:hAnsi="Arial" w:cs="Arial"/>
          <w:sz w:val="20"/>
          <w:szCs w:val="20"/>
          <w:lang w:eastAsia="de-CH"/>
        </w:rPr>
        <w:t xml:space="preserve">Fragen sind in allen Gesprächssituationen sehr wichtig. Dabei geht es nicht darum, den Gesprächspartner zu manipulieren und </w:t>
      </w:r>
      <w:r>
        <w:rPr>
          <w:rFonts w:ascii="Arial" w:eastAsia="Times New Roman" w:hAnsi="Arial" w:cs="Arial"/>
          <w:sz w:val="20"/>
          <w:szCs w:val="20"/>
          <w:lang w:eastAsia="de-CH"/>
        </w:rPr>
        <w:t>auf dessen Kosten die</w:t>
      </w:r>
      <w:r w:rsidRPr="00526D0F">
        <w:rPr>
          <w:rFonts w:ascii="Arial" w:eastAsia="Times New Roman" w:hAnsi="Arial" w:cs="Arial"/>
          <w:sz w:val="20"/>
          <w:szCs w:val="20"/>
          <w:lang w:eastAsia="de-CH"/>
        </w:rPr>
        <w:t xml:space="preserve"> eigenen Ziele zu erreichen. Fragetechniken befähigen dazu, die sinnvolle Entwicklung von Gesprächen gezielt zu fördern. Gute Fragen bringen den Gesprächspartner zum Reden. Sie </w:t>
      </w:r>
      <w:r>
        <w:rPr>
          <w:rFonts w:ascii="Arial" w:eastAsia="Times New Roman" w:hAnsi="Arial" w:cs="Arial"/>
          <w:sz w:val="20"/>
          <w:szCs w:val="20"/>
          <w:lang w:eastAsia="de-CH"/>
        </w:rPr>
        <w:t>signalisieren</w:t>
      </w:r>
      <w:r w:rsidRPr="00526D0F">
        <w:rPr>
          <w:rFonts w:ascii="Arial" w:eastAsia="Times New Roman" w:hAnsi="Arial" w:cs="Arial"/>
          <w:sz w:val="20"/>
          <w:szCs w:val="20"/>
          <w:lang w:eastAsia="de-CH"/>
        </w:rPr>
        <w:t xml:space="preserve"> ihm Interesse und Wertschätzung, regen zum Mitdenken an und lenken das Gespräch.</w:t>
      </w:r>
    </w:p>
    <w:p w14:paraId="5A3DFF1C" w14:textId="775A8B9D" w:rsidR="00A56A85" w:rsidRPr="0039192A" w:rsidRDefault="0039192A" w:rsidP="0039192A">
      <w:pPr>
        <w:numPr>
          <w:ilvl w:val="0"/>
          <w:numId w:val="4"/>
        </w:numPr>
        <w:spacing w:before="100" w:beforeAutospacing="1" w:after="100" w:afterAutospacing="1" w:line="288" w:lineRule="auto"/>
        <w:rPr>
          <w:rFonts w:ascii="Arial" w:eastAsia="Times New Roman" w:hAnsi="Arial" w:cs="Arial"/>
          <w:sz w:val="20"/>
          <w:szCs w:val="20"/>
          <w:lang w:eastAsia="de-CH"/>
        </w:rPr>
      </w:pPr>
      <w:r w:rsidRPr="0039192A">
        <w:rPr>
          <w:rFonts w:ascii="Arial" w:eastAsia="Times New Roman" w:hAnsi="Arial" w:cs="Arial"/>
          <w:sz w:val="20"/>
          <w:szCs w:val="20"/>
          <w:lang w:eastAsia="de-CH"/>
        </w:rPr>
        <w:t>Richtig und wirkungsvoll kommunizieren ist anspruchsvoller, als man denkt, denn: Gesagt ist noch nicht gehört – gehört ist noch nicht verstanden – verstanden ist noch nicht einverstanden – einverstanden ist noch nicht angewendet.</w:t>
      </w:r>
      <w:r w:rsidR="00DA441F" w:rsidRPr="0039192A">
        <w:rPr>
          <w:rFonts w:ascii="Arial" w:eastAsia="Times New Roman" w:hAnsi="Arial" w:cs="Arial"/>
          <w:b/>
          <w:bCs/>
          <w:sz w:val="20"/>
          <w:szCs w:val="20"/>
          <w:lang w:eastAsia="de-CH"/>
        </w:rPr>
        <w:t xml:space="preserve">                                                                                                                                                                                                                                                                                                                                                                                                                                                                                                                                                                                                                                                                                                                                                                                                                                                                                                                                                                                                                                                                                                                                                                                                                                                                                                                                                                                                                                                                                                                                                                                                                                                                                                                                                                                                                                                                                                                                                                                                                                                                                                                                                                                                                                           </w:t>
      </w:r>
    </w:p>
    <w:p w14:paraId="2AC7AABF" w14:textId="77777777" w:rsidR="0039192A" w:rsidRDefault="0039192A" w:rsidP="0039192A">
      <w:pPr>
        <w:pStyle w:val="Listenabsatz"/>
        <w:shd w:val="clear" w:color="auto" w:fill="FFFFFF"/>
        <w:spacing w:after="120" w:line="288" w:lineRule="auto"/>
        <w:rPr>
          <w:rFonts w:ascii="Arial" w:eastAsia="Times New Roman" w:hAnsi="Arial" w:cs="Arial"/>
          <w:b/>
          <w:bCs/>
          <w:sz w:val="20"/>
          <w:szCs w:val="20"/>
          <w:lang w:val="de-DE" w:eastAsia="de-CH"/>
        </w:rPr>
      </w:pPr>
    </w:p>
    <w:p w14:paraId="26C5767C" w14:textId="591F8F42" w:rsidR="0039192A" w:rsidRPr="0039192A" w:rsidRDefault="0039192A" w:rsidP="0039192A">
      <w:pPr>
        <w:pStyle w:val="Listenabsatz"/>
        <w:shd w:val="clear" w:color="auto" w:fill="FFFFFF"/>
        <w:spacing w:after="120" w:line="288" w:lineRule="auto"/>
        <w:rPr>
          <w:rFonts w:ascii="Arial" w:eastAsia="Times New Roman" w:hAnsi="Arial" w:cs="Arial"/>
          <w:b/>
          <w:bCs/>
          <w:sz w:val="20"/>
          <w:szCs w:val="20"/>
          <w:u w:val="single"/>
          <w:lang w:val="de-DE" w:eastAsia="de-CH"/>
        </w:rPr>
      </w:pPr>
      <w:r w:rsidRPr="0039192A">
        <w:rPr>
          <w:rFonts w:ascii="Arial" w:eastAsia="Times New Roman" w:hAnsi="Arial" w:cs="Arial"/>
          <w:b/>
          <w:bCs/>
          <w:sz w:val="20"/>
          <w:szCs w:val="20"/>
          <w:lang w:val="de-DE" w:eastAsia="de-CH"/>
        </w:rPr>
        <w:t>Reaktionsmöglichkeiten auf abwehrende Gesprächshaltung: Gezielte Fragestellungen</w:t>
      </w:r>
      <w:r w:rsidRPr="0039192A">
        <w:rPr>
          <w:rFonts w:ascii="Arial" w:eastAsia="Times New Roman" w:hAnsi="Arial" w:cs="Arial"/>
          <w:b/>
          <w:bCs/>
          <w:sz w:val="20"/>
          <w:szCs w:val="20"/>
          <w:lang w:val="de-DE" w:eastAsia="de-CH"/>
        </w:rPr>
        <w:br/>
      </w:r>
      <w:r w:rsidRPr="0039192A">
        <w:rPr>
          <w:rFonts w:ascii="Arial" w:eastAsia="Times New Roman" w:hAnsi="Arial" w:cs="Arial"/>
          <w:sz w:val="20"/>
          <w:szCs w:val="20"/>
          <w:lang w:val="de-DE" w:eastAsia="de-CH"/>
        </w:rPr>
        <w:t xml:space="preserve">1. Dafür habe ich jetzt keine Zeit. </w:t>
      </w:r>
      <w:r w:rsidRPr="0059515E">
        <w:rPr>
          <w:lang w:val="de-DE" w:eastAsia="de-CH"/>
        </w:rPr>
        <w:sym w:font="Wingdings" w:char="F0E0"/>
      </w:r>
      <w:r w:rsidRPr="0039192A">
        <w:rPr>
          <w:rFonts w:ascii="Arial" w:eastAsia="Times New Roman" w:hAnsi="Arial" w:cs="Arial"/>
          <w:sz w:val="20"/>
          <w:szCs w:val="20"/>
          <w:lang w:val="de-DE" w:eastAsia="de-CH"/>
        </w:rPr>
        <w:t xml:space="preserve"> Wann haben Sie denn Zeit?</w:t>
      </w:r>
      <w:r w:rsidRPr="0039192A">
        <w:rPr>
          <w:rFonts w:ascii="Arial" w:eastAsia="Times New Roman" w:hAnsi="Arial" w:cs="Arial"/>
          <w:sz w:val="20"/>
          <w:szCs w:val="20"/>
          <w:lang w:val="de-DE" w:eastAsia="de-CH"/>
        </w:rPr>
        <w:br/>
        <w:t xml:space="preserve">2. Sie sollten zuerst einmal denken, bevor Sie reden. </w:t>
      </w:r>
      <w:r w:rsidRPr="0059515E">
        <w:rPr>
          <w:lang w:val="de-DE" w:eastAsia="de-CH"/>
        </w:rPr>
        <w:sym w:font="Wingdings" w:char="F0E0"/>
      </w:r>
      <w:r w:rsidRPr="0039192A">
        <w:rPr>
          <w:rFonts w:ascii="Arial" w:eastAsia="Times New Roman" w:hAnsi="Arial" w:cs="Arial"/>
          <w:sz w:val="20"/>
          <w:szCs w:val="20"/>
          <w:lang w:val="de-DE" w:eastAsia="de-CH"/>
        </w:rPr>
        <w:t xml:space="preserve"> Was ist Ihnen denn unklar?</w:t>
      </w:r>
      <w:r w:rsidRPr="0039192A">
        <w:rPr>
          <w:rFonts w:ascii="Arial" w:eastAsia="Times New Roman" w:hAnsi="Arial" w:cs="Arial"/>
          <w:sz w:val="20"/>
          <w:szCs w:val="20"/>
          <w:lang w:val="de-DE" w:eastAsia="de-CH"/>
        </w:rPr>
        <w:br/>
        <w:t xml:space="preserve">3. Das muss nicht gleich heute sein. </w:t>
      </w:r>
      <w:r w:rsidRPr="0059515E">
        <w:rPr>
          <w:lang w:val="de-DE" w:eastAsia="de-CH"/>
        </w:rPr>
        <w:sym w:font="Wingdings" w:char="F0E0"/>
      </w:r>
      <w:r w:rsidRPr="0039192A">
        <w:rPr>
          <w:rFonts w:ascii="Arial" w:eastAsia="Times New Roman" w:hAnsi="Arial" w:cs="Arial"/>
          <w:sz w:val="20"/>
          <w:szCs w:val="20"/>
          <w:lang w:val="de-DE" w:eastAsia="de-CH"/>
        </w:rPr>
        <w:t xml:space="preserve"> Wann möchten Sie das Problem denn anpacken?</w:t>
      </w:r>
      <w:r w:rsidRPr="0039192A">
        <w:rPr>
          <w:rFonts w:ascii="Arial" w:eastAsia="Times New Roman" w:hAnsi="Arial" w:cs="Arial"/>
          <w:sz w:val="20"/>
          <w:szCs w:val="20"/>
          <w:lang w:val="de-DE" w:eastAsia="de-CH"/>
        </w:rPr>
        <w:br/>
        <w:t xml:space="preserve">4. Das ist doch Schwachsinn. </w:t>
      </w:r>
      <w:r w:rsidRPr="0059515E">
        <w:rPr>
          <w:lang w:val="de-DE" w:eastAsia="de-CH"/>
        </w:rPr>
        <w:sym w:font="Wingdings" w:char="F0E0"/>
      </w:r>
      <w:r w:rsidRPr="0039192A">
        <w:rPr>
          <w:rFonts w:ascii="Arial" w:eastAsia="Times New Roman" w:hAnsi="Arial" w:cs="Arial"/>
          <w:sz w:val="20"/>
          <w:szCs w:val="20"/>
          <w:lang w:val="de-DE" w:eastAsia="de-CH"/>
        </w:rPr>
        <w:t xml:space="preserve"> Inwiefern ist das für Sie Schwachsinn?</w:t>
      </w:r>
    </w:p>
    <w:p w14:paraId="5A3DFF4D" w14:textId="30FD6AD4" w:rsidR="009D0A0B" w:rsidRPr="0039192A" w:rsidRDefault="009D0A0B" w:rsidP="0039192A">
      <w:pPr>
        <w:shd w:val="clear" w:color="auto" w:fill="FFFFFF"/>
        <w:spacing w:after="360" w:line="288" w:lineRule="auto"/>
        <w:rPr>
          <w:sz w:val="20"/>
          <w:szCs w:val="20"/>
          <w:lang w:val="de-DE"/>
        </w:rPr>
      </w:pPr>
    </w:p>
    <w:sectPr w:rsidR="009D0A0B" w:rsidRPr="003919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A84"/>
    <w:multiLevelType w:val="multilevel"/>
    <w:tmpl w:val="F882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3AE2"/>
    <w:multiLevelType w:val="multilevel"/>
    <w:tmpl w:val="63C6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85A16"/>
    <w:multiLevelType w:val="multilevel"/>
    <w:tmpl w:val="774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B2288"/>
    <w:multiLevelType w:val="multilevel"/>
    <w:tmpl w:val="0AE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0061D6"/>
    <w:rsid w:val="00050F92"/>
    <w:rsid w:val="000F38B4"/>
    <w:rsid w:val="0015458D"/>
    <w:rsid w:val="001E333B"/>
    <w:rsid w:val="001F1682"/>
    <w:rsid w:val="00221A65"/>
    <w:rsid w:val="00233E05"/>
    <w:rsid w:val="002B0A7E"/>
    <w:rsid w:val="00333B72"/>
    <w:rsid w:val="003573C9"/>
    <w:rsid w:val="00360132"/>
    <w:rsid w:val="0039192A"/>
    <w:rsid w:val="004C51AB"/>
    <w:rsid w:val="00501731"/>
    <w:rsid w:val="00526D0F"/>
    <w:rsid w:val="0059515E"/>
    <w:rsid w:val="005B0064"/>
    <w:rsid w:val="00692DD8"/>
    <w:rsid w:val="007438C5"/>
    <w:rsid w:val="00784F91"/>
    <w:rsid w:val="007A1B8D"/>
    <w:rsid w:val="007C0B3E"/>
    <w:rsid w:val="00950DBA"/>
    <w:rsid w:val="009D0A0B"/>
    <w:rsid w:val="009D7B75"/>
    <w:rsid w:val="00A56A85"/>
    <w:rsid w:val="00AA308E"/>
    <w:rsid w:val="00AB4E24"/>
    <w:rsid w:val="00AD1709"/>
    <w:rsid w:val="00B20315"/>
    <w:rsid w:val="00B73DB6"/>
    <w:rsid w:val="00C0489E"/>
    <w:rsid w:val="00D55A98"/>
    <w:rsid w:val="00D602A4"/>
    <w:rsid w:val="00DA441F"/>
    <w:rsid w:val="00DC01BE"/>
    <w:rsid w:val="00DF68FF"/>
    <w:rsid w:val="00E005E5"/>
    <w:rsid w:val="00F36BDC"/>
    <w:rsid w:val="00FA3B85"/>
    <w:rsid w:val="00FB0309"/>
    <w:rsid w:val="00FC0CF0"/>
    <w:rsid w:val="00FC10E4"/>
    <w:rsid w:val="00FF1C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FF1C"/>
  <w15:chartTrackingRefBased/>
  <w15:docId w15:val="{F46E62D6-086E-4865-B2D2-BD73D4E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56A85"/>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6A85"/>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A56A85"/>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A56A85"/>
    <w:rPr>
      <w:b/>
      <w:bCs/>
    </w:rPr>
  </w:style>
  <w:style w:type="paragraph" w:styleId="Listenabsatz">
    <w:name w:val="List Paragraph"/>
    <w:basedOn w:val="Standard"/>
    <w:uiPriority w:val="34"/>
    <w:qFormat/>
    <w:rsid w:val="009D0A0B"/>
    <w:pPr>
      <w:ind w:left="720"/>
      <w:contextualSpacing/>
    </w:pPr>
  </w:style>
  <w:style w:type="paragraph" w:styleId="Sprechblasentext">
    <w:name w:val="Balloon Text"/>
    <w:basedOn w:val="Standard"/>
    <w:link w:val="SprechblasentextZchn"/>
    <w:uiPriority w:val="99"/>
    <w:semiHidden/>
    <w:unhideWhenUsed/>
    <w:rsid w:val="00FC0C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616">
      <w:bodyDiv w:val="1"/>
      <w:marLeft w:val="0"/>
      <w:marRight w:val="0"/>
      <w:marTop w:val="0"/>
      <w:marBottom w:val="0"/>
      <w:divBdr>
        <w:top w:val="none" w:sz="0" w:space="0" w:color="auto"/>
        <w:left w:val="none" w:sz="0" w:space="0" w:color="auto"/>
        <w:bottom w:val="none" w:sz="0" w:space="0" w:color="auto"/>
        <w:right w:val="none" w:sz="0" w:space="0" w:color="auto"/>
      </w:divBdr>
      <w:divsChild>
        <w:div w:id="1382366282">
          <w:marLeft w:val="0"/>
          <w:marRight w:val="0"/>
          <w:marTop w:val="100"/>
          <w:marBottom w:val="300"/>
          <w:divBdr>
            <w:top w:val="none" w:sz="0" w:space="0" w:color="auto"/>
            <w:left w:val="none" w:sz="0" w:space="0" w:color="auto"/>
            <w:bottom w:val="none" w:sz="0" w:space="0" w:color="auto"/>
            <w:right w:val="none" w:sz="0" w:space="0" w:color="auto"/>
          </w:divBdr>
          <w:divsChild>
            <w:div w:id="1806461404">
              <w:marLeft w:val="0"/>
              <w:marRight w:val="0"/>
              <w:marTop w:val="0"/>
              <w:marBottom w:val="0"/>
              <w:divBdr>
                <w:top w:val="none" w:sz="0" w:space="0" w:color="auto"/>
                <w:left w:val="none" w:sz="0" w:space="0" w:color="auto"/>
                <w:bottom w:val="none" w:sz="0" w:space="0" w:color="auto"/>
                <w:right w:val="none" w:sz="0" w:space="0" w:color="auto"/>
              </w:divBdr>
              <w:divsChild>
                <w:div w:id="538591756">
                  <w:marLeft w:val="0"/>
                  <w:marRight w:val="0"/>
                  <w:marTop w:val="0"/>
                  <w:marBottom w:val="0"/>
                  <w:divBdr>
                    <w:top w:val="none" w:sz="0" w:space="0" w:color="auto"/>
                    <w:left w:val="none" w:sz="0" w:space="0" w:color="auto"/>
                    <w:bottom w:val="none" w:sz="0" w:space="0" w:color="auto"/>
                    <w:right w:val="none" w:sz="0" w:space="0" w:color="auto"/>
                  </w:divBdr>
                  <w:divsChild>
                    <w:div w:id="439909365">
                      <w:marLeft w:val="0"/>
                      <w:marRight w:val="0"/>
                      <w:marTop w:val="0"/>
                      <w:marBottom w:val="0"/>
                      <w:divBdr>
                        <w:top w:val="none" w:sz="0" w:space="0" w:color="auto"/>
                        <w:left w:val="none" w:sz="0" w:space="0" w:color="auto"/>
                        <w:bottom w:val="none" w:sz="0" w:space="0" w:color="auto"/>
                        <w:right w:val="none" w:sz="0" w:space="0" w:color="auto"/>
                      </w:divBdr>
                      <w:divsChild>
                        <w:div w:id="1040014863">
                          <w:marLeft w:val="0"/>
                          <w:marRight w:val="0"/>
                          <w:marTop w:val="0"/>
                          <w:marBottom w:val="0"/>
                          <w:divBdr>
                            <w:top w:val="none" w:sz="0" w:space="0" w:color="auto"/>
                            <w:left w:val="none" w:sz="0" w:space="0" w:color="auto"/>
                            <w:bottom w:val="none" w:sz="0" w:space="0" w:color="auto"/>
                            <w:right w:val="none" w:sz="0" w:space="0" w:color="auto"/>
                          </w:divBdr>
                          <w:divsChild>
                            <w:div w:id="1051148714">
                              <w:marLeft w:val="0"/>
                              <w:marRight w:val="0"/>
                              <w:marTop w:val="0"/>
                              <w:marBottom w:val="0"/>
                              <w:divBdr>
                                <w:top w:val="none" w:sz="0" w:space="0" w:color="auto"/>
                                <w:left w:val="none" w:sz="0" w:space="0" w:color="auto"/>
                                <w:bottom w:val="none" w:sz="0" w:space="0" w:color="auto"/>
                                <w:right w:val="none" w:sz="0" w:space="0" w:color="auto"/>
                              </w:divBdr>
                              <w:divsChild>
                                <w:div w:id="1559169309">
                                  <w:marLeft w:val="0"/>
                                  <w:marRight w:val="0"/>
                                  <w:marTop w:val="0"/>
                                  <w:marBottom w:val="0"/>
                                  <w:divBdr>
                                    <w:top w:val="none" w:sz="0" w:space="0" w:color="auto"/>
                                    <w:left w:val="none" w:sz="0" w:space="0" w:color="auto"/>
                                    <w:bottom w:val="none" w:sz="0" w:space="0" w:color="auto"/>
                                    <w:right w:val="none" w:sz="0" w:space="0" w:color="auto"/>
                                  </w:divBdr>
                                </w:div>
                                <w:div w:id="244849053">
                                  <w:marLeft w:val="0"/>
                                  <w:marRight w:val="0"/>
                                  <w:marTop w:val="0"/>
                                  <w:marBottom w:val="0"/>
                                  <w:divBdr>
                                    <w:top w:val="none" w:sz="0" w:space="0" w:color="auto"/>
                                    <w:left w:val="none" w:sz="0" w:space="0" w:color="auto"/>
                                    <w:bottom w:val="none" w:sz="0" w:space="0" w:color="auto"/>
                                    <w:right w:val="none" w:sz="0" w:space="0" w:color="auto"/>
                                  </w:divBdr>
                                  <w:divsChild>
                                    <w:div w:id="1842576193">
                                      <w:marLeft w:val="0"/>
                                      <w:marRight w:val="0"/>
                                      <w:marTop w:val="0"/>
                                      <w:marBottom w:val="0"/>
                                      <w:divBdr>
                                        <w:top w:val="none" w:sz="0" w:space="0" w:color="auto"/>
                                        <w:left w:val="none" w:sz="0" w:space="0" w:color="auto"/>
                                        <w:bottom w:val="none" w:sz="0" w:space="0" w:color="auto"/>
                                        <w:right w:val="none" w:sz="0" w:space="0" w:color="auto"/>
                                      </w:divBdr>
                                      <w:divsChild>
                                        <w:div w:id="1862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8A5A-5421-432B-AF44-3F9566A6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05077-085D-45A2-BE17-330EBC311A51}">
  <ds:schemaRefs>
    <ds:schemaRef ds:uri="http://schemas.microsoft.com/sharepoint/v3/contenttype/forms"/>
  </ds:schemaRefs>
</ds:datastoreItem>
</file>

<file path=customXml/itemProps3.xml><?xml version="1.0" encoding="utf-8"?>
<ds:datastoreItem xmlns:ds="http://schemas.openxmlformats.org/officeDocument/2006/customXml" ds:itemID="{642EB6AE-5FF3-4FBB-8950-2EF97C2A1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A97-0955-4B44-8832-2C45DD6A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5</cp:revision>
  <dcterms:created xsi:type="dcterms:W3CDTF">2019-10-23T11:12:00Z</dcterms:created>
  <dcterms:modified xsi:type="dcterms:W3CDTF">2020-03-30T15:45:00Z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