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935C" w14:textId="77777777" w:rsidR="009D2296" w:rsidRDefault="009D2296">
      <w:pPr>
        <w:jc w:val="center"/>
        <w:rPr>
          <w:rFonts w:ascii="Arial" w:hAnsi="Arial"/>
          <w:sz w:val="22"/>
        </w:rPr>
      </w:pPr>
    </w:p>
    <w:p w14:paraId="04F41DE4" w14:textId="181916CE" w:rsidR="00A55F96" w:rsidRPr="00A55F96" w:rsidRDefault="009124FB">
      <w:pPr>
        <w:jc w:val="center"/>
        <w:rPr>
          <w:rFonts w:ascii="Arial" w:hAnsi="Arial"/>
          <w:b/>
          <w:sz w:val="44"/>
          <w:szCs w:val="44"/>
        </w:rPr>
      </w:pPr>
      <w:r>
        <w:rPr>
          <w:rFonts w:ascii="Arial" w:hAnsi="Arial"/>
          <w:b/>
          <w:sz w:val="44"/>
          <w:szCs w:val="44"/>
        </w:rPr>
        <w:t xml:space="preserve">Regolamento </w:t>
      </w:r>
      <w:r w:rsidR="00837F7E">
        <w:rPr>
          <w:rFonts w:ascii="Arial" w:hAnsi="Arial"/>
          <w:b/>
          <w:sz w:val="44"/>
          <w:szCs w:val="44"/>
        </w:rPr>
        <w:t>del personale</w:t>
      </w:r>
    </w:p>
    <w:p w14:paraId="242B6CB3" w14:textId="36333CC9" w:rsidR="00740342" w:rsidRDefault="00740342">
      <w:pPr>
        <w:jc w:val="center"/>
        <w:rPr>
          <w:rFonts w:ascii="Arial" w:hAnsi="Arial"/>
          <w:sz w:val="36"/>
        </w:rPr>
      </w:pPr>
      <w:r>
        <w:rPr>
          <w:rFonts w:ascii="Arial" w:hAnsi="Arial"/>
          <w:sz w:val="36"/>
        </w:rPr>
        <w:t xml:space="preserve">Segretariato FC </w:t>
      </w:r>
      <w:proofErr w:type="spellStart"/>
      <w:r>
        <w:rPr>
          <w:rFonts w:ascii="Arial" w:hAnsi="Arial"/>
          <w:sz w:val="36"/>
        </w:rPr>
        <w:t>Esempiese</w:t>
      </w:r>
      <w:proofErr w:type="spellEnd"/>
    </w:p>
    <w:p w14:paraId="30F5E3B3" w14:textId="77777777" w:rsidR="00740342" w:rsidRDefault="00740342">
      <w:pPr>
        <w:jc w:val="center"/>
        <w:rPr>
          <w:rFonts w:ascii="Arial" w:hAnsi="Arial"/>
          <w:sz w:val="22"/>
        </w:rPr>
      </w:pPr>
    </w:p>
    <w:p w14:paraId="642D073E" w14:textId="7F7F04D5" w:rsidR="00740342" w:rsidRDefault="00525EC0">
      <w:pPr>
        <w:jc w:val="center"/>
        <w:rPr>
          <w:rFonts w:ascii="Arial" w:hAnsi="Arial"/>
          <w:sz w:val="22"/>
        </w:rPr>
      </w:pPr>
      <w:r>
        <w:rPr>
          <w:rFonts w:ascii="Arial" w:hAnsi="Arial"/>
          <w:sz w:val="22"/>
        </w:rPr>
        <w:t>valido dal xx.xx.20xx</w:t>
      </w:r>
    </w:p>
    <w:p w14:paraId="5C5099F2" w14:textId="77777777" w:rsidR="00740342" w:rsidRDefault="00740342">
      <w:pPr>
        <w:jc w:val="both"/>
        <w:rPr>
          <w:rFonts w:ascii="Arial" w:hAnsi="Arial"/>
          <w:sz w:val="22"/>
        </w:rPr>
      </w:pPr>
    </w:p>
    <w:p w14:paraId="1B2EB17B" w14:textId="77777777" w:rsidR="00740342" w:rsidRDefault="00740342">
      <w:pPr>
        <w:jc w:val="both"/>
        <w:rPr>
          <w:rFonts w:ascii="Arial" w:hAnsi="Arial"/>
          <w:sz w:val="22"/>
        </w:rPr>
      </w:pPr>
    </w:p>
    <w:p w14:paraId="30CA0B70" w14:textId="4FC59AD2" w:rsidR="00740342" w:rsidRPr="00243A80" w:rsidRDefault="00740342">
      <w:pPr>
        <w:jc w:val="both"/>
        <w:rPr>
          <w:rFonts w:ascii="Arial" w:hAnsi="Arial"/>
          <w:sz w:val="20"/>
          <w:szCs w:val="20"/>
        </w:rPr>
      </w:pPr>
    </w:p>
    <w:p w14:paraId="522592EA" w14:textId="6AD15309" w:rsidR="00740342" w:rsidRDefault="00740342">
      <w:pPr>
        <w:jc w:val="both"/>
        <w:rPr>
          <w:rFonts w:ascii="Arial" w:hAnsi="Arial"/>
          <w:sz w:val="22"/>
        </w:rPr>
      </w:pPr>
    </w:p>
    <w:p w14:paraId="068202F0" w14:textId="4986E8D5" w:rsidR="00740342" w:rsidRDefault="00740342">
      <w:pPr>
        <w:jc w:val="both"/>
        <w:rPr>
          <w:rFonts w:ascii="Arial" w:hAnsi="Arial"/>
          <w:sz w:val="22"/>
        </w:rPr>
      </w:pPr>
    </w:p>
    <w:p w14:paraId="44B76231" w14:textId="77777777" w:rsidR="00740342" w:rsidRDefault="00740342">
      <w:pPr>
        <w:jc w:val="both"/>
        <w:rPr>
          <w:rFonts w:ascii="Arial" w:hAnsi="Arial"/>
          <w:sz w:val="22"/>
        </w:rPr>
      </w:pPr>
    </w:p>
    <w:p w14:paraId="4A3EC3B2" w14:textId="742ECC4B" w:rsidR="00740342" w:rsidRPr="00243A80" w:rsidRDefault="00740342" w:rsidP="00E64ED6">
      <w:pPr>
        <w:pStyle w:val="berschrift2"/>
        <w:rPr>
          <w:rFonts w:cs="Arial"/>
          <w:position w:val="-26"/>
          <w:sz w:val="20"/>
          <w:szCs w:val="20"/>
        </w:rPr>
      </w:pPr>
      <w:r>
        <w:t>I.</w:t>
      </w:r>
      <w:r>
        <w:tab/>
      </w:r>
      <w:r>
        <w:rPr>
          <w:sz w:val="20"/>
          <w:szCs w:val="20"/>
        </w:rPr>
        <w:t>P</w:t>
      </w:r>
      <w:r w:rsidR="00E64ED6">
        <w:rPr>
          <w:sz w:val="20"/>
          <w:szCs w:val="20"/>
        </w:rPr>
        <w:t>remesse</w:t>
      </w:r>
      <w:bookmarkStart w:id="0" w:name="_GoBack"/>
      <w:bookmarkEnd w:id="0"/>
    </w:p>
    <w:p w14:paraId="64E671F5" w14:textId="77777777" w:rsidR="00740342" w:rsidRPr="00243A80" w:rsidRDefault="00740342">
      <w:pPr>
        <w:tabs>
          <w:tab w:val="left" w:pos="567"/>
        </w:tabs>
        <w:jc w:val="both"/>
        <w:rPr>
          <w:rFonts w:ascii="Arial" w:hAnsi="Arial" w:cs="Arial"/>
          <w:sz w:val="20"/>
          <w:szCs w:val="20"/>
        </w:rPr>
      </w:pPr>
    </w:p>
    <w:p w14:paraId="77AEAC3A" w14:textId="77777777" w:rsidR="00740342" w:rsidRPr="00243A80" w:rsidRDefault="00740342">
      <w:pPr>
        <w:tabs>
          <w:tab w:val="left" w:pos="567"/>
        </w:tabs>
        <w:jc w:val="both"/>
        <w:rPr>
          <w:rFonts w:ascii="Arial" w:hAnsi="Arial" w:cs="Arial"/>
          <w:sz w:val="20"/>
          <w:szCs w:val="20"/>
        </w:rPr>
      </w:pPr>
    </w:p>
    <w:p w14:paraId="03122050" w14:textId="77777777"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w:t>
      </w:r>
      <w:r>
        <w:rPr>
          <w:rFonts w:ascii="Arial" w:hAnsi="Arial"/>
          <w:sz w:val="20"/>
          <w:szCs w:val="20"/>
        </w:rPr>
        <w:tab/>
        <w:t>Il segretariato sociale è un fornitore di servizi nell’ambito dell’organizzazione della nostra società ed è a disposizione di tutti i membri e i funzionari per qualsiasi questione inerente alla gestione calcistica.</w:t>
      </w:r>
    </w:p>
    <w:p w14:paraId="696E5E9F" w14:textId="77777777" w:rsidR="00740342" w:rsidRPr="00243A80" w:rsidRDefault="00740342">
      <w:pPr>
        <w:tabs>
          <w:tab w:val="left" w:pos="567"/>
          <w:tab w:val="left" w:pos="1134"/>
        </w:tabs>
        <w:ind w:left="1134" w:hanging="1134"/>
        <w:jc w:val="both"/>
        <w:rPr>
          <w:rFonts w:ascii="Arial" w:hAnsi="Arial" w:cs="Arial"/>
          <w:sz w:val="20"/>
          <w:szCs w:val="20"/>
        </w:rPr>
      </w:pPr>
    </w:p>
    <w:p w14:paraId="4A30F77E" w14:textId="78AA450A"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2.</w:t>
      </w:r>
      <w:r>
        <w:rPr>
          <w:rFonts w:ascii="Arial" w:hAnsi="Arial"/>
          <w:sz w:val="20"/>
          <w:szCs w:val="20"/>
        </w:rPr>
        <w:tab/>
        <w:t>Il segretariato sociale è subordinato al presidente.</w:t>
      </w:r>
    </w:p>
    <w:p w14:paraId="539385AC" w14:textId="77777777" w:rsidR="00740342" w:rsidRPr="00243A80" w:rsidRDefault="00740342">
      <w:pPr>
        <w:tabs>
          <w:tab w:val="left" w:pos="567"/>
          <w:tab w:val="left" w:pos="1134"/>
        </w:tabs>
        <w:ind w:left="1134" w:hanging="1134"/>
        <w:jc w:val="both"/>
        <w:rPr>
          <w:rFonts w:ascii="Arial" w:hAnsi="Arial" w:cs="Arial"/>
          <w:sz w:val="20"/>
          <w:szCs w:val="20"/>
        </w:rPr>
      </w:pPr>
    </w:p>
    <w:p w14:paraId="5D7BFCB6" w14:textId="77777777"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3.</w:t>
      </w:r>
      <w:r>
        <w:rPr>
          <w:rFonts w:ascii="Arial" w:hAnsi="Arial"/>
          <w:sz w:val="20"/>
          <w:szCs w:val="20"/>
        </w:rPr>
        <w:tab/>
        <w:t xml:space="preserve">La descrizione delle funzioni e lo statuto dell’FC </w:t>
      </w:r>
      <w:proofErr w:type="spellStart"/>
      <w:r>
        <w:rPr>
          <w:rFonts w:ascii="Arial" w:hAnsi="Arial"/>
          <w:sz w:val="20"/>
          <w:szCs w:val="20"/>
        </w:rPr>
        <w:t>Esempiese</w:t>
      </w:r>
      <w:proofErr w:type="spellEnd"/>
      <w:r>
        <w:rPr>
          <w:rFonts w:ascii="Arial" w:hAnsi="Arial"/>
          <w:sz w:val="20"/>
          <w:szCs w:val="20"/>
        </w:rPr>
        <w:t xml:space="preserve"> sono il fondamento in base al quale vengono definiti i compiti e i doveri del segretariato sociale.</w:t>
      </w:r>
    </w:p>
    <w:p w14:paraId="789ABB2A" w14:textId="77777777" w:rsidR="00740342" w:rsidRPr="00243A80" w:rsidRDefault="00740342">
      <w:pPr>
        <w:tabs>
          <w:tab w:val="left" w:pos="567"/>
          <w:tab w:val="left" w:pos="1134"/>
        </w:tabs>
        <w:ind w:left="1134" w:hanging="1134"/>
        <w:jc w:val="both"/>
        <w:rPr>
          <w:rFonts w:ascii="Arial" w:hAnsi="Arial" w:cs="Arial"/>
          <w:sz w:val="20"/>
          <w:szCs w:val="20"/>
        </w:rPr>
      </w:pPr>
    </w:p>
    <w:p w14:paraId="630B2D6C" w14:textId="77777777" w:rsidR="00740342" w:rsidRPr="00243A80" w:rsidRDefault="00740342">
      <w:pPr>
        <w:tabs>
          <w:tab w:val="left" w:pos="567"/>
          <w:tab w:val="left" w:pos="1134"/>
        </w:tabs>
        <w:ind w:left="1134" w:hanging="1134"/>
        <w:jc w:val="both"/>
        <w:rPr>
          <w:rFonts w:ascii="Arial" w:hAnsi="Arial" w:cs="Arial"/>
          <w:sz w:val="20"/>
          <w:szCs w:val="20"/>
        </w:rPr>
      </w:pPr>
    </w:p>
    <w:p w14:paraId="3EDA691E" w14:textId="77777777" w:rsidR="00740342" w:rsidRPr="00243A80" w:rsidRDefault="00740342">
      <w:pPr>
        <w:tabs>
          <w:tab w:val="left" w:pos="567"/>
          <w:tab w:val="left" w:pos="1134"/>
        </w:tabs>
        <w:ind w:left="1134" w:hanging="1134"/>
        <w:jc w:val="both"/>
        <w:rPr>
          <w:rFonts w:ascii="Arial" w:hAnsi="Arial" w:cs="Arial"/>
          <w:sz w:val="20"/>
          <w:szCs w:val="20"/>
        </w:rPr>
      </w:pPr>
    </w:p>
    <w:p w14:paraId="5BFF786B" w14:textId="77777777" w:rsidR="00740342" w:rsidRPr="00243A80" w:rsidRDefault="00740342" w:rsidP="00E64ED6">
      <w:pPr>
        <w:pStyle w:val="berschrift5"/>
        <w:pBdr>
          <w:top w:val="none" w:sz="0" w:space="0" w:color="auto"/>
          <w:left w:val="none" w:sz="0" w:space="0" w:color="auto"/>
          <w:bottom w:val="none" w:sz="0" w:space="0" w:color="auto"/>
          <w:right w:val="none" w:sz="0" w:space="0" w:color="auto"/>
        </w:pBdr>
        <w:rPr>
          <w:rFonts w:cs="Arial"/>
          <w:sz w:val="20"/>
          <w:szCs w:val="20"/>
        </w:rPr>
      </w:pPr>
      <w:r>
        <w:rPr>
          <w:sz w:val="20"/>
          <w:szCs w:val="20"/>
        </w:rPr>
        <w:t>II.</w:t>
      </w:r>
      <w:r>
        <w:rPr>
          <w:sz w:val="20"/>
          <w:szCs w:val="20"/>
        </w:rPr>
        <w:tab/>
        <w:t>Condizioni di lavoro</w:t>
      </w:r>
    </w:p>
    <w:p w14:paraId="72BB7683" w14:textId="77777777" w:rsidR="00740342" w:rsidRPr="00243A80" w:rsidRDefault="00740342">
      <w:pPr>
        <w:tabs>
          <w:tab w:val="left" w:pos="567"/>
          <w:tab w:val="left" w:pos="1134"/>
        </w:tabs>
        <w:ind w:left="1134" w:hanging="1134"/>
        <w:jc w:val="both"/>
        <w:rPr>
          <w:rFonts w:ascii="Arial" w:hAnsi="Arial" w:cs="Arial"/>
          <w:sz w:val="20"/>
          <w:szCs w:val="20"/>
        </w:rPr>
      </w:pPr>
    </w:p>
    <w:p w14:paraId="1CBE7109" w14:textId="77777777" w:rsidR="00740342" w:rsidRPr="00243A80" w:rsidRDefault="00740342">
      <w:pPr>
        <w:tabs>
          <w:tab w:val="left" w:pos="567"/>
          <w:tab w:val="left" w:pos="1134"/>
        </w:tabs>
        <w:ind w:left="1134" w:hanging="1134"/>
        <w:jc w:val="both"/>
        <w:rPr>
          <w:rFonts w:ascii="Arial" w:hAnsi="Arial" w:cs="Arial"/>
          <w:sz w:val="20"/>
          <w:szCs w:val="20"/>
        </w:rPr>
      </w:pPr>
    </w:p>
    <w:p w14:paraId="51031A0B" w14:textId="77777777" w:rsidR="00740342" w:rsidRPr="00243A80" w:rsidRDefault="00740342">
      <w:pPr>
        <w:tabs>
          <w:tab w:val="left" w:pos="567"/>
          <w:tab w:val="left" w:pos="1134"/>
        </w:tabs>
        <w:ind w:left="1134" w:hanging="1134"/>
        <w:jc w:val="both"/>
        <w:rPr>
          <w:rFonts w:ascii="Arial" w:hAnsi="Arial" w:cs="Arial"/>
          <w:b/>
          <w:sz w:val="20"/>
          <w:szCs w:val="20"/>
        </w:rPr>
      </w:pPr>
      <w:r>
        <w:rPr>
          <w:rFonts w:ascii="Arial" w:hAnsi="Arial"/>
          <w:b/>
          <w:sz w:val="20"/>
          <w:szCs w:val="20"/>
        </w:rPr>
        <w:t>1.</w:t>
      </w:r>
      <w:r>
        <w:rPr>
          <w:rFonts w:ascii="Arial" w:hAnsi="Arial"/>
          <w:b/>
          <w:sz w:val="20"/>
          <w:szCs w:val="20"/>
        </w:rPr>
        <w:tab/>
        <w:t>Aspetti generali</w:t>
      </w:r>
    </w:p>
    <w:p w14:paraId="7F0B058A" w14:textId="77777777" w:rsidR="00740342" w:rsidRPr="00243A80" w:rsidRDefault="00740342">
      <w:pPr>
        <w:tabs>
          <w:tab w:val="left" w:pos="567"/>
          <w:tab w:val="left" w:pos="1134"/>
        </w:tabs>
        <w:ind w:left="1134" w:hanging="1134"/>
        <w:jc w:val="both"/>
        <w:rPr>
          <w:rFonts w:ascii="Arial" w:hAnsi="Arial" w:cs="Arial"/>
          <w:sz w:val="20"/>
          <w:szCs w:val="20"/>
        </w:rPr>
      </w:pPr>
    </w:p>
    <w:p w14:paraId="64E06E66" w14:textId="00ECFB93"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1.1</w:t>
      </w:r>
      <w:r>
        <w:rPr>
          <w:rFonts w:ascii="Arial" w:hAnsi="Arial"/>
          <w:sz w:val="20"/>
          <w:szCs w:val="20"/>
        </w:rPr>
        <w:tab/>
        <w:t>Il regolamento del personale si applica a tutti i collaboratori</w:t>
      </w:r>
      <w:r w:rsidR="00837F7E">
        <w:rPr>
          <w:rFonts w:ascii="Arial" w:hAnsi="Arial"/>
          <w:sz w:val="20"/>
          <w:szCs w:val="20"/>
        </w:rPr>
        <w:t xml:space="preserve"> </w:t>
      </w:r>
      <w:r w:rsidR="00BE3736">
        <w:rPr>
          <w:rFonts w:ascii="Arial" w:hAnsi="Arial"/>
          <w:sz w:val="20"/>
          <w:szCs w:val="20"/>
        </w:rPr>
        <w:t>e viene loro consegnato</w:t>
      </w:r>
      <w:r>
        <w:rPr>
          <w:rFonts w:ascii="Arial" w:hAnsi="Arial"/>
          <w:sz w:val="20"/>
          <w:szCs w:val="20"/>
        </w:rPr>
        <w:t xml:space="preserve"> prima della stipula del </w:t>
      </w:r>
      <w:r w:rsidR="00BE3736">
        <w:rPr>
          <w:rFonts w:ascii="Arial" w:hAnsi="Arial"/>
          <w:sz w:val="20"/>
          <w:szCs w:val="20"/>
        </w:rPr>
        <w:t xml:space="preserve">rispettivo </w:t>
      </w:r>
      <w:r>
        <w:rPr>
          <w:rFonts w:ascii="Arial" w:hAnsi="Arial"/>
          <w:sz w:val="20"/>
          <w:szCs w:val="20"/>
        </w:rPr>
        <w:t>contratto di lavoro. Esso costituisce parte integrante di tutti i contratti di lavoro stipulati con l</w:t>
      </w:r>
      <w:r w:rsidR="00BE3736">
        <w:rPr>
          <w:rFonts w:ascii="Arial" w:hAnsi="Arial"/>
          <w:sz w:val="20"/>
          <w:szCs w:val="20"/>
        </w:rPr>
        <w:t>’</w:t>
      </w:r>
      <w:r>
        <w:rPr>
          <w:rFonts w:ascii="Arial" w:hAnsi="Arial"/>
          <w:sz w:val="20"/>
          <w:szCs w:val="20"/>
        </w:rPr>
        <w:t xml:space="preserve">FC </w:t>
      </w:r>
      <w:proofErr w:type="spellStart"/>
      <w:r>
        <w:rPr>
          <w:rFonts w:ascii="Arial" w:hAnsi="Arial"/>
          <w:sz w:val="20"/>
          <w:szCs w:val="20"/>
        </w:rPr>
        <w:t>Esempiese</w:t>
      </w:r>
      <w:proofErr w:type="spellEnd"/>
      <w:r>
        <w:rPr>
          <w:rFonts w:ascii="Arial" w:hAnsi="Arial"/>
          <w:sz w:val="20"/>
          <w:szCs w:val="20"/>
        </w:rPr>
        <w:t>.</w:t>
      </w:r>
    </w:p>
    <w:p w14:paraId="10F83538" w14:textId="77777777" w:rsidR="00740342" w:rsidRPr="00243A80" w:rsidRDefault="00740342">
      <w:pPr>
        <w:tabs>
          <w:tab w:val="left" w:pos="567"/>
          <w:tab w:val="left" w:pos="1134"/>
        </w:tabs>
        <w:ind w:left="1134" w:hanging="1134"/>
        <w:jc w:val="both"/>
        <w:rPr>
          <w:rFonts w:ascii="Arial" w:hAnsi="Arial" w:cs="Arial"/>
          <w:sz w:val="20"/>
          <w:szCs w:val="20"/>
        </w:rPr>
      </w:pPr>
    </w:p>
    <w:p w14:paraId="1D1E69FB" w14:textId="77777777"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1.2</w:t>
      </w:r>
      <w:r>
        <w:rPr>
          <w:rFonts w:ascii="Arial" w:hAnsi="Arial"/>
          <w:sz w:val="20"/>
          <w:szCs w:val="20"/>
        </w:rPr>
        <w:tab/>
        <w:t>Il regolamento è entrato in vigore il xx.xx.20xx.</w:t>
      </w:r>
    </w:p>
    <w:p w14:paraId="32D48459" w14:textId="77777777" w:rsidR="00740342" w:rsidRPr="00243A80" w:rsidRDefault="00740342">
      <w:pPr>
        <w:tabs>
          <w:tab w:val="left" w:pos="567"/>
          <w:tab w:val="left" w:pos="1134"/>
        </w:tabs>
        <w:ind w:left="1134" w:hanging="1134"/>
        <w:jc w:val="both"/>
        <w:rPr>
          <w:rFonts w:ascii="Arial" w:hAnsi="Arial" w:cs="Arial"/>
          <w:sz w:val="20"/>
          <w:szCs w:val="20"/>
        </w:rPr>
      </w:pPr>
    </w:p>
    <w:p w14:paraId="1DE60CB9" w14:textId="44168BCF"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1.3</w:t>
      </w:r>
      <w:r>
        <w:rPr>
          <w:rFonts w:ascii="Arial" w:hAnsi="Arial"/>
          <w:sz w:val="20"/>
          <w:szCs w:val="20"/>
        </w:rPr>
        <w:tab/>
        <w:t>Il datore di lavoro sostiene e promuove la formazione e il perfezionamento professionale dei collaboratori.</w:t>
      </w:r>
    </w:p>
    <w:p w14:paraId="1D82C623" w14:textId="77777777" w:rsidR="00740342" w:rsidRPr="00243A80" w:rsidRDefault="00740342">
      <w:pPr>
        <w:tabs>
          <w:tab w:val="left" w:pos="567"/>
          <w:tab w:val="left" w:pos="1134"/>
        </w:tabs>
        <w:ind w:left="1134" w:hanging="1134"/>
        <w:jc w:val="both"/>
        <w:rPr>
          <w:rFonts w:ascii="Arial" w:hAnsi="Arial" w:cs="Arial"/>
          <w:sz w:val="20"/>
          <w:szCs w:val="20"/>
        </w:rPr>
      </w:pPr>
    </w:p>
    <w:p w14:paraId="3CF7F7A5" w14:textId="1A4968B0"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1.4</w:t>
      </w:r>
      <w:r>
        <w:rPr>
          <w:rFonts w:ascii="Arial" w:hAnsi="Arial"/>
          <w:sz w:val="20"/>
          <w:szCs w:val="20"/>
        </w:rPr>
        <w:tab/>
        <w:t xml:space="preserve">Per l’avvio di un’attività accessoria è necessario il consenso preliminare del presidente. Tale attività non deve compromettere in alcun modo il lavoro svolto presso l’FC </w:t>
      </w:r>
      <w:proofErr w:type="spellStart"/>
      <w:r>
        <w:rPr>
          <w:rFonts w:ascii="Arial" w:hAnsi="Arial"/>
          <w:sz w:val="20"/>
          <w:szCs w:val="20"/>
        </w:rPr>
        <w:t>Esempiese</w:t>
      </w:r>
      <w:proofErr w:type="spellEnd"/>
      <w:r>
        <w:rPr>
          <w:rFonts w:ascii="Arial" w:hAnsi="Arial"/>
          <w:sz w:val="20"/>
          <w:szCs w:val="20"/>
        </w:rPr>
        <w:t>.</w:t>
      </w:r>
    </w:p>
    <w:p w14:paraId="0FE440FF" w14:textId="77777777" w:rsidR="00740342" w:rsidRPr="00243A80" w:rsidRDefault="00740342">
      <w:pPr>
        <w:tabs>
          <w:tab w:val="left" w:pos="567"/>
          <w:tab w:val="left" w:pos="1134"/>
        </w:tabs>
        <w:ind w:left="1134" w:hanging="1134"/>
        <w:jc w:val="both"/>
        <w:rPr>
          <w:rFonts w:ascii="Arial" w:hAnsi="Arial" w:cs="Arial"/>
          <w:sz w:val="20"/>
          <w:szCs w:val="20"/>
        </w:rPr>
      </w:pPr>
    </w:p>
    <w:p w14:paraId="429E3820" w14:textId="77777777" w:rsidR="00740342" w:rsidRPr="00243A80" w:rsidRDefault="00740342">
      <w:pPr>
        <w:tabs>
          <w:tab w:val="left" w:pos="567"/>
          <w:tab w:val="left" w:pos="1134"/>
        </w:tabs>
        <w:ind w:left="1134" w:hanging="1134"/>
        <w:jc w:val="both"/>
        <w:rPr>
          <w:rFonts w:ascii="Arial" w:hAnsi="Arial" w:cs="Arial"/>
          <w:b/>
          <w:sz w:val="20"/>
          <w:szCs w:val="20"/>
        </w:rPr>
      </w:pPr>
      <w:r>
        <w:br w:type="page"/>
      </w:r>
      <w:r>
        <w:rPr>
          <w:rFonts w:ascii="Arial" w:hAnsi="Arial"/>
          <w:b/>
          <w:sz w:val="20"/>
          <w:szCs w:val="20"/>
        </w:rPr>
        <w:lastRenderedPageBreak/>
        <w:t>2.</w:t>
      </w:r>
      <w:r>
        <w:rPr>
          <w:rFonts w:ascii="Arial" w:hAnsi="Arial"/>
          <w:b/>
          <w:sz w:val="20"/>
          <w:szCs w:val="20"/>
        </w:rPr>
        <w:tab/>
        <w:t>Inizio e fine del rapporto di lavoro</w:t>
      </w:r>
    </w:p>
    <w:p w14:paraId="4ADBF406" w14:textId="77777777" w:rsidR="00740342" w:rsidRPr="00243A80" w:rsidRDefault="00740342">
      <w:pPr>
        <w:tabs>
          <w:tab w:val="left" w:pos="567"/>
          <w:tab w:val="left" w:pos="1134"/>
        </w:tabs>
        <w:ind w:left="1134" w:hanging="1134"/>
        <w:jc w:val="both"/>
        <w:rPr>
          <w:rFonts w:ascii="Arial" w:hAnsi="Arial" w:cs="Arial"/>
          <w:sz w:val="20"/>
          <w:szCs w:val="20"/>
        </w:rPr>
      </w:pPr>
    </w:p>
    <w:p w14:paraId="732D6032" w14:textId="2FFE604A"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2.1</w:t>
      </w:r>
      <w:r>
        <w:rPr>
          <w:rFonts w:ascii="Arial" w:hAnsi="Arial"/>
          <w:sz w:val="20"/>
          <w:szCs w:val="20"/>
        </w:rPr>
        <w:tab/>
        <w:t>Ogni assunzione si fonda su un contratto di lavoro in forma scritta che contiene almeno le seguenti informazioni: funzione, data di entrata in servizio e salario. Per tutti i lavoratori il periodo di prova può avere una durata compresa tra uno e tre mesi al massimo.</w:t>
      </w:r>
    </w:p>
    <w:p w14:paraId="2ED04C16" w14:textId="77777777" w:rsidR="00740342" w:rsidRPr="00243A80" w:rsidRDefault="00740342">
      <w:pPr>
        <w:tabs>
          <w:tab w:val="left" w:pos="567"/>
          <w:tab w:val="left" w:pos="1134"/>
        </w:tabs>
        <w:ind w:left="1134" w:hanging="1134"/>
        <w:jc w:val="both"/>
        <w:rPr>
          <w:rFonts w:ascii="Arial" w:hAnsi="Arial" w:cs="Arial"/>
          <w:sz w:val="20"/>
          <w:szCs w:val="20"/>
        </w:rPr>
      </w:pPr>
    </w:p>
    <w:p w14:paraId="0803AD74" w14:textId="77777777"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2.2</w:t>
      </w:r>
      <w:r>
        <w:rPr>
          <w:rFonts w:ascii="Arial" w:hAnsi="Arial"/>
          <w:sz w:val="20"/>
          <w:szCs w:val="20"/>
        </w:rPr>
        <w:tab/>
        <w:t>L’assunzione può essere subordinata a una visita di controllo presso un medico di fiducia.</w:t>
      </w:r>
    </w:p>
    <w:p w14:paraId="1021FD3B" w14:textId="77777777" w:rsidR="00740342" w:rsidRPr="00243A80" w:rsidRDefault="00740342">
      <w:pPr>
        <w:tabs>
          <w:tab w:val="left" w:pos="567"/>
          <w:tab w:val="left" w:pos="1134"/>
        </w:tabs>
        <w:ind w:left="1134" w:hanging="1134"/>
        <w:jc w:val="both"/>
        <w:rPr>
          <w:rFonts w:ascii="Arial" w:hAnsi="Arial" w:cs="Arial"/>
          <w:sz w:val="20"/>
          <w:szCs w:val="20"/>
        </w:rPr>
      </w:pPr>
    </w:p>
    <w:p w14:paraId="02FC7BDB" w14:textId="77777777" w:rsidR="00740342" w:rsidRPr="00243A80" w:rsidRDefault="00740342">
      <w:pPr>
        <w:pStyle w:val="Textkrper-Einzug2"/>
        <w:tabs>
          <w:tab w:val="clear" w:pos="7938"/>
        </w:tabs>
        <w:spacing w:after="60"/>
        <w:rPr>
          <w:rFonts w:cs="Arial"/>
          <w:sz w:val="20"/>
          <w:szCs w:val="20"/>
        </w:rPr>
      </w:pPr>
      <w:r>
        <w:rPr>
          <w:sz w:val="20"/>
          <w:szCs w:val="20"/>
        </w:rPr>
        <w:tab/>
        <w:t>2.3</w:t>
      </w:r>
      <w:r>
        <w:rPr>
          <w:sz w:val="20"/>
          <w:szCs w:val="20"/>
        </w:rPr>
        <w:tab/>
        <w:t>In assenza di disposizioni di diverso tenore nel contratto di lavoro, valgono i seguenti termini di disdetta:</w:t>
      </w:r>
    </w:p>
    <w:p w14:paraId="2B28359C" w14:textId="256E7688" w:rsidR="00740342" w:rsidRPr="00243A80" w:rsidRDefault="00740342">
      <w:pPr>
        <w:tabs>
          <w:tab w:val="left" w:pos="567"/>
          <w:tab w:val="left" w:pos="1134"/>
          <w:tab w:val="left" w:pos="5670"/>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Durante il periodo di prova:</w:t>
      </w:r>
      <w:r>
        <w:rPr>
          <w:rFonts w:ascii="Arial" w:hAnsi="Arial"/>
          <w:sz w:val="20"/>
          <w:szCs w:val="20"/>
        </w:rPr>
        <w:tab/>
      </w:r>
      <w:r w:rsidR="00BE3736">
        <w:rPr>
          <w:rFonts w:ascii="Arial" w:hAnsi="Arial"/>
          <w:sz w:val="20"/>
          <w:szCs w:val="20"/>
        </w:rPr>
        <w:tab/>
      </w:r>
      <w:r w:rsidR="00BE3736">
        <w:rPr>
          <w:rFonts w:ascii="Arial" w:hAnsi="Arial"/>
          <w:sz w:val="20"/>
          <w:szCs w:val="20"/>
        </w:rPr>
        <w:tab/>
      </w:r>
      <w:r>
        <w:rPr>
          <w:rFonts w:ascii="Arial" w:hAnsi="Arial"/>
          <w:sz w:val="20"/>
          <w:szCs w:val="20"/>
        </w:rPr>
        <w:t>7 giorni</w:t>
      </w:r>
    </w:p>
    <w:p w14:paraId="409D6C3A" w14:textId="23EE57EF" w:rsidR="00740342" w:rsidRPr="00243A80" w:rsidRDefault="00740342">
      <w:pPr>
        <w:tabs>
          <w:tab w:val="left" w:pos="567"/>
          <w:tab w:val="left" w:pos="1134"/>
          <w:tab w:val="left" w:pos="5670"/>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Terminato il periodo di prova, durante il 1° anno di lavoro:</w:t>
      </w:r>
      <w:r>
        <w:rPr>
          <w:rFonts w:ascii="Arial" w:hAnsi="Arial"/>
          <w:sz w:val="20"/>
          <w:szCs w:val="20"/>
        </w:rPr>
        <w:tab/>
        <w:t>1 mese a fine mese</w:t>
      </w:r>
    </w:p>
    <w:p w14:paraId="724DD3A5" w14:textId="6CB2D718" w:rsidR="00740342" w:rsidRPr="00243A80" w:rsidRDefault="00740342">
      <w:pPr>
        <w:tabs>
          <w:tab w:val="left" w:pos="567"/>
          <w:tab w:val="left" w:pos="1134"/>
          <w:tab w:val="left" w:pos="5670"/>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Dal 2° anno di lavoro:</w:t>
      </w:r>
      <w:r>
        <w:rPr>
          <w:rFonts w:ascii="Arial" w:hAnsi="Arial"/>
          <w:sz w:val="20"/>
          <w:szCs w:val="20"/>
        </w:rPr>
        <w:tab/>
      </w:r>
      <w:r w:rsidR="00BE3736">
        <w:rPr>
          <w:rFonts w:ascii="Arial" w:hAnsi="Arial"/>
          <w:sz w:val="20"/>
          <w:szCs w:val="20"/>
        </w:rPr>
        <w:tab/>
      </w:r>
      <w:r w:rsidR="00BE3736">
        <w:rPr>
          <w:rFonts w:ascii="Arial" w:hAnsi="Arial"/>
          <w:sz w:val="20"/>
          <w:szCs w:val="20"/>
        </w:rPr>
        <w:tab/>
      </w:r>
      <w:r>
        <w:rPr>
          <w:rFonts w:ascii="Arial" w:hAnsi="Arial"/>
          <w:sz w:val="20"/>
          <w:szCs w:val="20"/>
        </w:rPr>
        <w:t>2 mesi a fine mese</w:t>
      </w:r>
    </w:p>
    <w:p w14:paraId="2EBD5455" w14:textId="2A0E9721" w:rsidR="00740342" w:rsidRPr="00243A80" w:rsidRDefault="00740342">
      <w:pPr>
        <w:tabs>
          <w:tab w:val="left" w:pos="567"/>
          <w:tab w:val="left" w:pos="1134"/>
          <w:tab w:val="left" w:pos="5670"/>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Dal 6° anno di lavoro:</w:t>
      </w:r>
      <w:r>
        <w:rPr>
          <w:rFonts w:ascii="Arial" w:hAnsi="Arial"/>
          <w:sz w:val="20"/>
          <w:szCs w:val="20"/>
        </w:rPr>
        <w:tab/>
      </w:r>
      <w:r w:rsidR="00BE3736">
        <w:rPr>
          <w:rFonts w:ascii="Arial" w:hAnsi="Arial"/>
          <w:sz w:val="20"/>
          <w:szCs w:val="20"/>
        </w:rPr>
        <w:tab/>
      </w:r>
      <w:r w:rsidR="00BE3736">
        <w:rPr>
          <w:rFonts w:ascii="Arial" w:hAnsi="Arial"/>
          <w:sz w:val="20"/>
          <w:szCs w:val="20"/>
        </w:rPr>
        <w:tab/>
      </w:r>
      <w:r>
        <w:rPr>
          <w:rFonts w:ascii="Arial" w:hAnsi="Arial"/>
          <w:sz w:val="20"/>
          <w:szCs w:val="20"/>
        </w:rPr>
        <w:t>3 mesi a fine mese</w:t>
      </w:r>
    </w:p>
    <w:p w14:paraId="3059103B"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63D0689F" w14:textId="004216BA" w:rsidR="00740342" w:rsidRPr="00243A80" w:rsidRDefault="00740342">
      <w:pPr>
        <w:tabs>
          <w:tab w:val="left" w:pos="567"/>
          <w:tab w:val="left" w:pos="1134"/>
          <w:tab w:val="left" w:pos="5670"/>
        </w:tabs>
        <w:ind w:left="1134" w:hanging="1134"/>
        <w:jc w:val="both"/>
        <w:rPr>
          <w:rFonts w:ascii="Arial" w:hAnsi="Arial" w:cs="Arial"/>
          <w:sz w:val="20"/>
          <w:szCs w:val="20"/>
        </w:rPr>
      </w:pPr>
      <w:r>
        <w:rPr>
          <w:rFonts w:ascii="Arial" w:hAnsi="Arial"/>
          <w:sz w:val="20"/>
          <w:szCs w:val="20"/>
        </w:rPr>
        <w:tab/>
        <w:t>2.4</w:t>
      </w:r>
      <w:r>
        <w:rPr>
          <w:rFonts w:ascii="Arial" w:hAnsi="Arial"/>
          <w:sz w:val="20"/>
          <w:szCs w:val="20"/>
        </w:rPr>
        <w:tab/>
        <w:t xml:space="preserve">La disdetta è inoltrata in tempo utile se viene comunicata all’altra parte contraente nell’ultimo giorno </w:t>
      </w:r>
      <w:r w:rsidR="00BE3736">
        <w:rPr>
          <w:rFonts w:ascii="Arial" w:hAnsi="Arial"/>
          <w:sz w:val="20"/>
          <w:szCs w:val="20"/>
        </w:rPr>
        <w:t>lavorativo</w:t>
      </w:r>
      <w:r>
        <w:rPr>
          <w:rFonts w:ascii="Arial" w:hAnsi="Arial"/>
          <w:sz w:val="20"/>
          <w:szCs w:val="20"/>
        </w:rPr>
        <w:t xml:space="preserve"> di un mese. Per evitare incomprensioni si raccomanda di comunicare ogni disdetta in forma scritta</w:t>
      </w:r>
      <w:r w:rsidR="00BE3736">
        <w:rPr>
          <w:rFonts w:ascii="Arial" w:hAnsi="Arial"/>
          <w:sz w:val="20"/>
          <w:szCs w:val="20"/>
        </w:rPr>
        <w:t>.</w:t>
      </w:r>
    </w:p>
    <w:p w14:paraId="4D4A76A6"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3CB6A4CF"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r>
        <w:rPr>
          <w:rFonts w:ascii="Arial" w:hAnsi="Arial"/>
          <w:sz w:val="20"/>
          <w:szCs w:val="20"/>
        </w:rPr>
        <w:tab/>
        <w:t>2.5</w:t>
      </w:r>
      <w:r>
        <w:rPr>
          <w:rFonts w:ascii="Arial" w:hAnsi="Arial"/>
          <w:sz w:val="20"/>
          <w:szCs w:val="20"/>
        </w:rPr>
        <w:tab/>
        <w:t>Sono fatte salve le disposizioni di cui all’art. 337 CO (recesso dal contratto per cause gravi).</w:t>
      </w:r>
    </w:p>
    <w:p w14:paraId="45DD5F42"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589C3A72" w14:textId="24D825D3" w:rsidR="00740342" w:rsidRPr="00243A80" w:rsidRDefault="00740342">
      <w:pPr>
        <w:tabs>
          <w:tab w:val="left" w:pos="567"/>
          <w:tab w:val="left" w:pos="1134"/>
          <w:tab w:val="left" w:pos="5670"/>
        </w:tabs>
        <w:ind w:left="1134" w:hanging="1134"/>
        <w:jc w:val="both"/>
        <w:rPr>
          <w:rFonts w:ascii="Arial" w:hAnsi="Arial" w:cs="Arial"/>
          <w:sz w:val="20"/>
          <w:szCs w:val="20"/>
        </w:rPr>
      </w:pPr>
      <w:r>
        <w:rPr>
          <w:rFonts w:ascii="Arial" w:hAnsi="Arial"/>
          <w:sz w:val="20"/>
          <w:szCs w:val="20"/>
        </w:rPr>
        <w:tab/>
        <w:t>2.6</w:t>
      </w:r>
      <w:r>
        <w:rPr>
          <w:rFonts w:ascii="Arial" w:hAnsi="Arial"/>
          <w:sz w:val="20"/>
          <w:szCs w:val="20"/>
        </w:rPr>
        <w:tab/>
        <w:t>I collaboratori di età compresa tra i 62 e i 65 anni sono legittimati a recedere dal contratto per ragioni di età. Tale recesso deve avere luogo per la fine di un mese civile.</w:t>
      </w:r>
    </w:p>
    <w:p w14:paraId="7C7B0E96"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17EB9545"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r>
        <w:rPr>
          <w:rFonts w:ascii="Arial" w:hAnsi="Arial"/>
          <w:sz w:val="20"/>
          <w:szCs w:val="20"/>
        </w:rPr>
        <w:tab/>
        <w:t>2.7</w:t>
      </w:r>
      <w:r>
        <w:rPr>
          <w:rFonts w:ascii="Arial" w:hAnsi="Arial"/>
          <w:sz w:val="20"/>
          <w:szCs w:val="20"/>
        </w:rPr>
        <w:tab/>
        <w:t>All’uscita dal servizio occorre restituire il regolamento del personale, i documenti di lavoro e le chiavi.</w:t>
      </w:r>
    </w:p>
    <w:p w14:paraId="43CA2672"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3D31CDF6" w14:textId="3AEDAF38" w:rsidR="00740342" w:rsidRPr="00243A80" w:rsidRDefault="00740342">
      <w:pPr>
        <w:tabs>
          <w:tab w:val="left" w:pos="567"/>
          <w:tab w:val="left" w:pos="1134"/>
          <w:tab w:val="left" w:pos="5670"/>
        </w:tabs>
        <w:ind w:left="1134" w:hanging="1134"/>
        <w:jc w:val="both"/>
        <w:rPr>
          <w:rFonts w:ascii="Arial" w:hAnsi="Arial" w:cs="Arial"/>
          <w:sz w:val="20"/>
          <w:szCs w:val="20"/>
        </w:rPr>
      </w:pPr>
      <w:r>
        <w:rPr>
          <w:rFonts w:ascii="Arial" w:hAnsi="Arial"/>
          <w:sz w:val="20"/>
          <w:szCs w:val="20"/>
        </w:rPr>
        <w:tab/>
        <w:t>2.8</w:t>
      </w:r>
      <w:r>
        <w:rPr>
          <w:rFonts w:ascii="Arial" w:hAnsi="Arial"/>
          <w:sz w:val="20"/>
          <w:szCs w:val="20"/>
        </w:rPr>
        <w:tab/>
        <w:t>Il datore di lavoro deve consegnare al lavoratore un certificato da cui risultino tipologia e durata del rapporto di lavoro nonché il livello delle prestazioni fornite e il comportamento tenuto dal collaboratore.</w:t>
      </w:r>
    </w:p>
    <w:p w14:paraId="3AB73B72"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22705F87" w14:textId="77777777" w:rsidR="00740342" w:rsidRPr="00243A80" w:rsidRDefault="00740342">
      <w:pPr>
        <w:tabs>
          <w:tab w:val="left" w:pos="567"/>
          <w:tab w:val="left" w:pos="1134"/>
        </w:tabs>
        <w:ind w:left="1134" w:hanging="1134"/>
        <w:jc w:val="both"/>
        <w:rPr>
          <w:rFonts w:ascii="Arial" w:hAnsi="Arial" w:cs="Arial"/>
          <w:b/>
          <w:sz w:val="20"/>
          <w:szCs w:val="20"/>
        </w:rPr>
      </w:pPr>
      <w:r>
        <w:br w:type="page"/>
      </w:r>
      <w:r>
        <w:rPr>
          <w:rFonts w:ascii="Arial" w:hAnsi="Arial"/>
          <w:b/>
          <w:sz w:val="20"/>
          <w:szCs w:val="20"/>
        </w:rPr>
        <w:lastRenderedPageBreak/>
        <w:t>3.</w:t>
      </w:r>
      <w:r>
        <w:rPr>
          <w:rFonts w:ascii="Arial" w:hAnsi="Arial"/>
          <w:b/>
          <w:sz w:val="20"/>
          <w:szCs w:val="20"/>
        </w:rPr>
        <w:tab/>
        <w:t>Durata del lavoro</w:t>
      </w:r>
    </w:p>
    <w:p w14:paraId="4C0D9316" w14:textId="77777777" w:rsidR="00740342" w:rsidRPr="00243A80" w:rsidRDefault="00740342">
      <w:pPr>
        <w:tabs>
          <w:tab w:val="left" w:pos="567"/>
          <w:tab w:val="left" w:pos="1134"/>
        </w:tabs>
        <w:ind w:left="1134" w:hanging="1134"/>
        <w:jc w:val="both"/>
        <w:rPr>
          <w:rFonts w:ascii="Arial" w:hAnsi="Arial" w:cs="Arial"/>
          <w:sz w:val="20"/>
          <w:szCs w:val="20"/>
        </w:rPr>
      </w:pPr>
    </w:p>
    <w:p w14:paraId="3FD0930D" w14:textId="77777777"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3.1</w:t>
      </w:r>
      <w:r>
        <w:rPr>
          <w:rFonts w:ascii="Arial" w:hAnsi="Arial"/>
          <w:sz w:val="20"/>
          <w:szCs w:val="20"/>
        </w:rPr>
        <w:tab/>
        <w:t>La durata normale del lavoro corrisponde a 42 ore settimanali.</w:t>
      </w:r>
    </w:p>
    <w:p w14:paraId="3FA62E51" w14:textId="77777777" w:rsidR="00740342" w:rsidRPr="00243A80" w:rsidRDefault="00740342">
      <w:pPr>
        <w:tabs>
          <w:tab w:val="left" w:pos="567"/>
          <w:tab w:val="left" w:pos="1134"/>
        </w:tabs>
        <w:ind w:left="1134" w:hanging="1134"/>
        <w:jc w:val="both"/>
        <w:rPr>
          <w:rFonts w:ascii="Arial" w:hAnsi="Arial" w:cs="Arial"/>
          <w:sz w:val="20"/>
          <w:szCs w:val="20"/>
        </w:rPr>
      </w:pPr>
    </w:p>
    <w:p w14:paraId="654BB609" w14:textId="132FC920" w:rsidR="00740342" w:rsidRPr="00243A80" w:rsidRDefault="00740342">
      <w:pPr>
        <w:tabs>
          <w:tab w:val="left" w:pos="567"/>
          <w:tab w:val="left" w:pos="1134"/>
          <w:tab w:val="left" w:pos="5670"/>
        </w:tabs>
        <w:ind w:left="1134" w:hanging="1134"/>
        <w:jc w:val="both"/>
        <w:rPr>
          <w:rFonts w:ascii="Arial" w:hAnsi="Arial" w:cs="Arial"/>
          <w:sz w:val="20"/>
          <w:szCs w:val="20"/>
        </w:rPr>
      </w:pPr>
      <w:r>
        <w:rPr>
          <w:rFonts w:ascii="Arial" w:hAnsi="Arial"/>
          <w:sz w:val="20"/>
          <w:szCs w:val="20"/>
        </w:rPr>
        <w:tab/>
        <w:t>3.2</w:t>
      </w:r>
      <w:r>
        <w:rPr>
          <w:rFonts w:ascii="Arial" w:hAnsi="Arial"/>
          <w:sz w:val="20"/>
          <w:szCs w:val="20"/>
        </w:rPr>
        <w:tab/>
        <w:t>Le assenze dal servizio dovute a malattia, infortunio e congedo pagato sono sottoposte a regolare controllo da parte del presidente.</w:t>
      </w:r>
    </w:p>
    <w:p w14:paraId="24936498" w14:textId="77777777" w:rsidR="00740342" w:rsidRPr="00243A80" w:rsidRDefault="00740342">
      <w:pPr>
        <w:tabs>
          <w:tab w:val="left" w:pos="567"/>
          <w:tab w:val="left" w:pos="1134"/>
        </w:tabs>
        <w:ind w:left="1134" w:hanging="1134"/>
        <w:jc w:val="both"/>
        <w:rPr>
          <w:rFonts w:ascii="Arial" w:hAnsi="Arial" w:cs="Arial"/>
          <w:sz w:val="20"/>
          <w:szCs w:val="20"/>
        </w:rPr>
      </w:pPr>
    </w:p>
    <w:p w14:paraId="4586CF38" w14:textId="6CE98097"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3.3</w:t>
      </w:r>
      <w:r>
        <w:rPr>
          <w:rFonts w:ascii="Arial" w:hAnsi="Arial"/>
          <w:sz w:val="20"/>
          <w:szCs w:val="20"/>
        </w:rPr>
        <w:tab/>
        <w:t>Le assenze di breve durata (assenze per evadere questioni urgenti di natura personale) vanno ridotte al minimo. Il presidente può autorizzarle in via eccezionale. In linea di principio, queste assenze vanno compensate.</w:t>
      </w:r>
    </w:p>
    <w:p w14:paraId="5FC8736E" w14:textId="77777777" w:rsidR="00740342" w:rsidRPr="00243A80" w:rsidRDefault="00740342">
      <w:pPr>
        <w:tabs>
          <w:tab w:val="left" w:pos="567"/>
          <w:tab w:val="left" w:pos="1134"/>
        </w:tabs>
        <w:ind w:left="1134" w:hanging="1134"/>
        <w:jc w:val="both"/>
        <w:rPr>
          <w:rFonts w:ascii="Arial" w:hAnsi="Arial" w:cs="Arial"/>
          <w:sz w:val="20"/>
          <w:szCs w:val="20"/>
        </w:rPr>
      </w:pPr>
    </w:p>
    <w:p w14:paraId="280125DE" w14:textId="6E99E377"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3.4</w:t>
      </w:r>
      <w:r>
        <w:rPr>
          <w:rFonts w:ascii="Arial" w:hAnsi="Arial"/>
          <w:sz w:val="20"/>
          <w:szCs w:val="20"/>
        </w:rPr>
        <w:tab/>
        <w:t>Riguardo alle assenze private che non vengono computate al diritto alle vacanze e non rientrano nelle casistiche di cui al punto 5 (congedo) è competente il presidente. Le assenze prolungate (a partire dai cinque giorni) vanno comunicate al presidente e a tutti i membri del comitato direttivo.</w:t>
      </w:r>
    </w:p>
    <w:p w14:paraId="4F16867F" w14:textId="77777777" w:rsidR="00740342" w:rsidRPr="00243A80" w:rsidRDefault="00740342">
      <w:pPr>
        <w:tabs>
          <w:tab w:val="left" w:pos="567"/>
          <w:tab w:val="left" w:pos="1134"/>
        </w:tabs>
        <w:ind w:left="1134" w:hanging="1134"/>
        <w:jc w:val="both"/>
        <w:rPr>
          <w:rFonts w:ascii="Arial" w:hAnsi="Arial" w:cs="Arial"/>
          <w:sz w:val="20"/>
          <w:szCs w:val="20"/>
        </w:rPr>
      </w:pPr>
    </w:p>
    <w:p w14:paraId="2E328F9A" w14:textId="77777777" w:rsidR="00740342" w:rsidRPr="00243A80" w:rsidRDefault="00740342">
      <w:pPr>
        <w:tabs>
          <w:tab w:val="left" w:pos="567"/>
          <w:tab w:val="left" w:pos="1134"/>
        </w:tabs>
        <w:spacing w:after="120"/>
        <w:ind w:left="1134" w:hanging="1134"/>
        <w:jc w:val="both"/>
        <w:rPr>
          <w:rFonts w:ascii="Arial" w:hAnsi="Arial" w:cs="Arial"/>
          <w:sz w:val="20"/>
          <w:szCs w:val="20"/>
        </w:rPr>
      </w:pPr>
      <w:r>
        <w:rPr>
          <w:rFonts w:ascii="Arial" w:hAnsi="Arial"/>
          <w:sz w:val="20"/>
          <w:szCs w:val="20"/>
        </w:rPr>
        <w:tab/>
        <w:t>3.5</w:t>
      </w:r>
      <w:r>
        <w:rPr>
          <w:rFonts w:ascii="Arial" w:hAnsi="Arial"/>
          <w:sz w:val="20"/>
          <w:szCs w:val="20"/>
        </w:rPr>
        <w:tab/>
        <w:t>Lavoro supplementare</w:t>
      </w:r>
    </w:p>
    <w:p w14:paraId="64BBDC23" w14:textId="23B6251E"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In caso di necessità, l’FC </w:t>
      </w:r>
      <w:proofErr w:type="spellStart"/>
      <w:r>
        <w:rPr>
          <w:rFonts w:ascii="Arial" w:hAnsi="Arial"/>
          <w:sz w:val="20"/>
          <w:szCs w:val="20"/>
        </w:rPr>
        <w:t>Esempiese</w:t>
      </w:r>
      <w:proofErr w:type="spellEnd"/>
      <w:r>
        <w:rPr>
          <w:rFonts w:ascii="Arial" w:hAnsi="Arial"/>
          <w:sz w:val="20"/>
          <w:szCs w:val="20"/>
        </w:rPr>
        <w:t xml:space="preserve"> è legittimata a imporre ai propri collaboratori di prestare ore di lavoro supplementari purché essi siano in grado di farlo e lo si possa ragionevolmente pretendere da loro secondo le norme della buona fede. Nell’ambito di un rapporto di lavoro standard, si definisce «supplementare» il lavoro prestato oltre la durata normale settimanale del lavoro. Nell’ambito di un rapporto di lavoro a tempo parziale si considerano ore supplementari solo quelle prestate oltre la durata normale del lavoro.</w:t>
      </w:r>
    </w:p>
    <w:p w14:paraId="15F918B6" w14:textId="77777777" w:rsidR="00740342" w:rsidRPr="00243A80" w:rsidRDefault="00740342">
      <w:pPr>
        <w:tabs>
          <w:tab w:val="left" w:pos="567"/>
          <w:tab w:val="left" w:pos="1134"/>
        </w:tabs>
        <w:ind w:left="1134" w:hanging="1134"/>
        <w:jc w:val="both"/>
        <w:rPr>
          <w:rFonts w:ascii="Arial" w:hAnsi="Arial" w:cs="Arial"/>
          <w:sz w:val="20"/>
          <w:szCs w:val="20"/>
        </w:rPr>
      </w:pPr>
    </w:p>
    <w:p w14:paraId="1035CA79" w14:textId="77777777" w:rsidR="00740342" w:rsidRPr="00243A80" w:rsidRDefault="00740342">
      <w:pPr>
        <w:tabs>
          <w:tab w:val="left" w:pos="567"/>
          <w:tab w:val="left" w:pos="1134"/>
        </w:tabs>
        <w:spacing w:after="120"/>
        <w:ind w:left="1134" w:hanging="1134"/>
        <w:jc w:val="both"/>
        <w:rPr>
          <w:rFonts w:ascii="Arial" w:hAnsi="Arial" w:cs="Arial"/>
          <w:sz w:val="20"/>
          <w:szCs w:val="20"/>
        </w:rPr>
      </w:pPr>
      <w:r>
        <w:rPr>
          <w:rFonts w:ascii="Arial" w:hAnsi="Arial"/>
          <w:sz w:val="20"/>
          <w:szCs w:val="20"/>
        </w:rPr>
        <w:tab/>
        <w:t>3.6</w:t>
      </w:r>
      <w:r>
        <w:rPr>
          <w:rFonts w:ascii="Arial" w:hAnsi="Arial"/>
          <w:sz w:val="20"/>
          <w:szCs w:val="20"/>
        </w:rPr>
        <w:tab/>
        <w:t>Indennizzo delle ore supplementari</w:t>
      </w:r>
    </w:p>
    <w:p w14:paraId="7AA53AF3" w14:textId="00A4D2C2"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Il presidente</w:t>
      </w:r>
      <w:r w:rsidR="00E619F3">
        <w:rPr>
          <w:rFonts w:ascii="Arial" w:hAnsi="Arial"/>
          <w:sz w:val="20"/>
          <w:szCs w:val="20"/>
        </w:rPr>
        <w:t>,</w:t>
      </w:r>
      <w:r w:rsidR="00E619F3" w:rsidRPr="00E619F3">
        <w:rPr>
          <w:rFonts w:ascii="Arial" w:hAnsi="Arial"/>
          <w:sz w:val="20"/>
          <w:szCs w:val="20"/>
        </w:rPr>
        <w:t xml:space="preserve"> </w:t>
      </w:r>
      <w:r w:rsidR="00E619F3">
        <w:rPr>
          <w:rFonts w:ascii="Arial" w:hAnsi="Arial"/>
          <w:sz w:val="20"/>
          <w:szCs w:val="20"/>
        </w:rPr>
        <w:t>d’intesa con il capo delle finanze,</w:t>
      </w:r>
      <w:r>
        <w:rPr>
          <w:rFonts w:ascii="Arial" w:hAnsi="Arial"/>
          <w:sz w:val="20"/>
          <w:szCs w:val="20"/>
        </w:rPr>
        <w:t xml:space="preserve"> decide in merito all’indennizzo delle ore supplementari prestate dai collaboratori. In linea di principio, le ore supplementari devono essere compensate mediante congedo, ma può anche essere prevista la retribuzione in forma finanziaria.</w:t>
      </w:r>
    </w:p>
    <w:p w14:paraId="2FD388EB" w14:textId="7AC323A8"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I lavoratori che per propria colpa sono in ritardo nell’esecuzione del lavoro non hanno diritto alla retribuzione delle ore supplementari.</w:t>
      </w:r>
    </w:p>
    <w:p w14:paraId="613876F6" w14:textId="77777777" w:rsidR="00740342" w:rsidRPr="00243A80" w:rsidRDefault="00740342">
      <w:pPr>
        <w:tabs>
          <w:tab w:val="left" w:pos="567"/>
          <w:tab w:val="left" w:pos="1134"/>
        </w:tabs>
        <w:ind w:left="1134" w:hanging="1134"/>
        <w:jc w:val="both"/>
        <w:rPr>
          <w:rFonts w:ascii="Arial" w:hAnsi="Arial" w:cs="Arial"/>
          <w:sz w:val="20"/>
          <w:szCs w:val="20"/>
        </w:rPr>
      </w:pPr>
    </w:p>
    <w:p w14:paraId="4E38A22B" w14:textId="26015D5D"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3.7</w:t>
      </w:r>
      <w:r>
        <w:rPr>
          <w:rFonts w:ascii="Arial" w:hAnsi="Arial"/>
          <w:sz w:val="20"/>
          <w:szCs w:val="20"/>
        </w:rPr>
        <w:tab/>
        <w:t>Il sabato non è considerato come giorno di lavoro. In merito a deroghe a fini di compensazione dispone il presidente.</w:t>
      </w:r>
    </w:p>
    <w:p w14:paraId="6DB22D8D" w14:textId="77777777" w:rsidR="00740342" w:rsidRPr="00243A80" w:rsidRDefault="00740342">
      <w:pPr>
        <w:tabs>
          <w:tab w:val="left" w:pos="567"/>
          <w:tab w:val="left" w:pos="1134"/>
        </w:tabs>
        <w:ind w:left="1134" w:hanging="1134"/>
        <w:jc w:val="both"/>
        <w:rPr>
          <w:rFonts w:ascii="Arial" w:hAnsi="Arial" w:cs="Arial"/>
          <w:sz w:val="20"/>
          <w:szCs w:val="20"/>
        </w:rPr>
      </w:pPr>
    </w:p>
    <w:p w14:paraId="678A6392" w14:textId="77777777" w:rsidR="00740342" w:rsidRPr="00243A80" w:rsidRDefault="00740342">
      <w:pPr>
        <w:tabs>
          <w:tab w:val="left" w:pos="567"/>
          <w:tab w:val="left" w:pos="1134"/>
        </w:tabs>
        <w:ind w:left="1134" w:hanging="1134"/>
        <w:jc w:val="both"/>
        <w:rPr>
          <w:rFonts w:ascii="Arial" w:hAnsi="Arial" w:cs="Arial"/>
          <w:sz w:val="20"/>
          <w:szCs w:val="20"/>
        </w:rPr>
      </w:pPr>
    </w:p>
    <w:p w14:paraId="431AC0DD" w14:textId="77777777" w:rsidR="00740342" w:rsidRPr="00243A80" w:rsidRDefault="00740342">
      <w:pPr>
        <w:tabs>
          <w:tab w:val="left" w:pos="567"/>
          <w:tab w:val="left" w:pos="1134"/>
        </w:tabs>
        <w:ind w:left="1134" w:hanging="1134"/>
        <w:jc w:val="both"/>
        <w:rPr>
          <w:rFonts w:ascii="Arial" w:hAnsi="Arial" w:cs="Arial"/>
          <w:b/>
          <w:sz w:val="20"/>
          <w:szCs w:val="20"/>
        </w:rPr>
      </w:pPr>
      <w:r>
        <w:rPr>
          <w:rFonts w:ascii="Arial" w:hAnsi="Arial"/>
          <w:b/>
          <w:sz w:val="20"/>
          <w:szCs w:val="20"/>
        </w:rPr>
        <w:t>4.</w:t>
      </w:r>
      <w:r>
        <w:rPr>
          <w:rFonts w:ascii="Arial" w:hAnsi="Arial"/>
          <w:b/>
          <w:sz w:val="20"/>
          <w:szCs w:val="20"/>
        </w:rPr>
        <w:tab/>
        <w:t>Vacanze</w:t>
      </w:r>
    </w:p>
    <w:p w14:paraId="7465BC8B" w14:textId="77777777" w:rsidR="00740342" w:rsidRPr="00243A80" w:rsidRDefault="00740342">
      <w:pPr>
        <w:tabs>
          <w:tab w:val="left" w:pos="567"/>
          <w:tab w:val="left" w:pos="1134"/>
        </w:tabs>
        <w:ind w:left="1134" w:hanging="1134"/>
        <w:jc w:val="both"/>
        <w:rPr>
          <w:rFonts w:ascii="Arial" w:hAnsi="Arial" w:cs="Arial"/>
          <w:sz w:val="20"/>
          <w:szCs w:val="20"/>
        </w:rPr>
      </w:pPr>
    </w:p>
    <w:p w14:paraId="7DFF0DAA" w14:textId="77777777" w:rsidR="00740342" w:rsidRPr="00243A80" w:rsidRDefault="00740342">
      <w:pPr>
        <w:pStyle w:val="Textkrper-Einzug2"/>
        <w:tabs>
          <w:tab w:val="clear" w:pos="7938"/>
        </w:tabs>
        <w:spacing w:after="120"/>
        <w:rPr>
          <w:rFonts w:cs="Arial"/>
          <w:sz w:val="20"/>
          <w:szCs w:val="20"/>
        </w:rPr>
      </w:pPr>
      <w:r>
        <w:rPr>
          <w:sz w:val="20"/>
          <w:szCs w:val="20"/>
        </w:rPr>
        <w:tab/>
        <w:t>4.1</w:t>
      </w:r>
      <w:r>
        <w:rPr>
          <w:sz w:val="20"/>
          <w:szCs w:val="20"/>
        </w:rPr>
        <w:tab/>
        <w:t xml:space="preserve">Il diritto alle vacanze per ogni anno civile intero al servizio dell’FC </w:t>
      </w:r>
      <w:proofErr w:type="spellStart"/>
      <w:r>
        <w:rPr>
          <w:sz w:val="20"/>
          <w:szCs w:val="20"/>
        </w:rPr>
        <w:t>Esempiese</w:t>
      </w:r>
      <w:proofErr w:type="spellEnd"/>
      <w:r>
        <w:rPr>
          <w:sz w:val="20"/>
          <w:szCs w:val="20"/>
        </w:rPr>
        <w:t xml:space="preserve"> corrisponde a:</w:t>
      </w:r>
    </w:p>
    <w:p w14:paraId="3CBC25A0" w14:textId="4CC4BA45" w:rsidR="00740342" w:rsidRPr="00243A80" w:rsidRDefault="00740342">
      <w:pPr>
        <w:tabs>
          <w:tab w:val="left" w:pos="567"/>
          <w:tab w:val="left" w:pos="1134"/>
          <w:tab w:val="left" w:pos="6096"/>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 Fino al 20° anno di età compiuto </w:t>
      </w:r>
      <w:r>
        <w:rPr>
          <w:rFonts w:ascii="Arial" w:hAnsi="Arial"/>
          <w:sz w:val="20"/>
          <w:szCs w:val="20"/>
        </w:rPr>
        <w:tab/>
        <w:t>5 settimane (= 25 giorni di lavoro)</w:t>
      </w:r>
    </w:p>
    <w:p w14:paraId="18FC3023" w14:textId="3002333E" w:rsidR="00740342" w:rsidRPr="00243A80" w:rsidRDefault="00740342">
      <w:pPr>
        <w:tabs>
          <w:tab w:val="left" w:pos="567"/>
          <w:tab w:val="left" w:pos="1134"/>
          <w:tab w:val="left" w:pos="6096"/>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Dal 21° al 49° anno di età (= fine dell’anno civile)</w:t>
      </w:r>
      <w:r>
        <w:rPr>
          <w:rFonts w:ascii="Arial" w:hAnsi="Arial"/>
          <w:sz w:val="20"/>
          <w:szCs w:val="20"/>
        </w:rPr>
        <w:tab/>
        <w:t>4 settimane (= 20 giorni di lavoro)</w:t>
      </w:r>
    </w:p>
    <w:p w14:paraId="1DCF6D5B" w14:textId="1AADD726" w:rsidR="00740342" w:rsidRPr="00243A80" w:rsidRDefault="00740342">
      <w:pPr>
        <w:tabs>
          <w:tab w:val="left" w:pos="567"/>
          <w:tab w:val="left" w:pos="1134"/>
          <w:tab w:val="left" w:pos="6096"/>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Dal 50° anno di età (= inizio dell’anno civile)</w:t>
      </w:r>
      <w:r>
        <w:rPr>
          <w:rFonts w:ascii="Arial" w:hAnsi="Arial"/>
          <w:sz w:val="20"/>
          <w:szCs w:val="20"/>
        </w:rPr>
        <w:tab/>
        <w:t>5 settimane (= 25 giorni di lavoro)</w:t>
      </w:r>
    </w:p>
    <w:p w14:paraId="39A31034" w14:textId="77777777" w:rsidR="00740342" w:rsidRPr="00243A80" w:rsidRDefault="00740342">
      <w:pPr>
        <w:tabs>
          <w:tab w:val="left" w:pos="567"/>
          <w:tab w:val="left" w:pos="1134"/>
        </w:tabs>
        <w:ind w:left="1134" w:hanging="1134"/>
        <w:jc w:val="both"/>
        <w:rPr>
          <w:rFonts w:ascii="Arial" w:hAnsi="Arial" w:cs="Arial"/>
          <w:sz w:val="20"/>
          <w:szCs w:val="20"/>
        </w:rPr>
      </w:pPr>
    </w:p>
    <w:p w14:paraId="3FB1740E" w14:textId="4F167A58"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4.2</w:t>
      </w:r>
      <w:r>
        <w:rPr>
          <w:rFonts w:ascii="Arial" w:hAnsi="Arial"/>
          <w:sz w:val="20"/>
          <w:szCs w:val="20"/>
        </w:rPr>
        <w:tab/>
        <w:t>Il diritto alle vacanze per ciascun anno civile trascorso solo</w:t>
      </w:r>
      <w:r w:rsidR="00837F7E">
        <w:rPr>
          <w:rFonts w:ascii="Arial" w:hAnsi="Arial"/>
          <w:sz w:val="20"/>
          <w:szCs w:val="20"/>
        </w:rPr>
        <w:t xml:space="preserve"> in parte </w:t>
      </w:r>
      <w:r>
        <w:rPr>
          <w:rFonts w:ascii="Arial" w:hAnsi="Arial"/>
          <w:sz w:val="20"/>
          <w:szCs w:val="20"/>
        </w:rPr>
        <w:t xml:space="preserve">al servizio dell’FC </w:t>
      </w:r>
      <w:proofErr w:type="spellStart"/>
      <w:r>
        <w:rPr>
          <w:rFonts w:ascii="Arial" w:hAnsi="Arial"/>
          <w:sz w:val="20"/>
          <w:szCs w:val="20"/>
        </w:rPr>
        <w:t>Esempiese</w:t>
      </w:r>
      <w:proofErr w:type="spellEnd"/>
      <w:r>
        <w:rPr>
          <w:rFonts w:ascii="Arial" w:hAnsi="Arial"/>
          <w:sz w:val="20"/>
          <w:szCs w:val="20"/>
        </w:rPr>
        <w:t xml:space="preserve"> viene calcolato </w:t>
      </w:r>
      <w:r w:rsidRPr="00837F7E">
        <w:rPr>
          <w:rFonts w:ascii="Arial" w:hAnsi="Arial"/>
          <w:sz w:val="20"/>
          <w:szCs w:val="20"/>
        </w:rPr>
        <w:t>proporzionalmente.</w:t>
      </w:r>
    </w:p>
    <w:p w14:paraId="15BE1CC6" w14:textId="77777777" w:rsidR="00740342" w:rsidRPr="00243A80" w:rsidRDefault="00740342">
      <w:pPr>
        <w:tabs>
          <w:tab w:val="left" w:pos="567"/>
          <w:tab w:val="left" w:pos="1134"/>
        </w:tabs>
        <w:ind w:left="1134" w:hanging="1134"/>
        <w:jc w:val="both"/>
        <w:rPr>
          <w:rFonts w:ascii="Arial" w:hAnsi="Arial" w:cs="Arial"/>
          <w:sz w:val="20"/>
          <w:szCs w:val="20"/>
        </w:rPr>
      </w:pPr>
    </w:p>
    <w:p w14:paraId="396289AF" w14:textId="20938465"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4.3</w:t>
      </w:r>
      <w:r>
        <w:rPr>
          <w:rFonts w:ascii="Arial" w:hAnsi="Arial"/>
          <w:sz w:val="20"/>
          <w:szCs w:val="20"/>
        </w:rPr>
        <w:tab/>
        <w:t>Le vacanze maturate nel corso</w:t>
      </w:r>
      <w:r w:rsidR="00837F7E">
        <w:rPr>
          <w:rFonts w:ascii="Arial" w:hAnsi="Arial"/>
          <w:sz w:val="20"/>
          <w:szCs w:val="20"/>
        </w:rPr>
        <w:t xml:space="preserve"> di un anno civile vanno godute, </w:t>
      </w:r>
      <w:r w:rsidR="00BE2852">
        <w:rPr>
          <w:rFonts w:ascii="Arial" w:hAnsi="Arial"/>
          <w:sz w:val="20"/>
          <w:szCs w:val="20"/>
        </w:rPr>
        <w:t>in linea di principio,</w:t>
      </w:r>
      <w:r>
        <w:rPr>
          <w:rFonts w:ascii="Arial" w:hAnsi="Arial"/>
          <w:sz w:val="20"/>
          <w:szCs w:val="20"/>
        </w:rPr>
        <w:t xml:space="preserve"> entro la fine di marzo dell’anno successivo. Spetta al presidente autorizzare eventuali deroghe.</w:t>
      </w:r>
    </w:p>
    <w:p w14:paraId="1448C96E" w14:textId="77777777" w:rsidR="00740342" w:rsidRPr="00243A80" w:rsidRDefault="00740342">
      <w:pPr>
        <w:tabs>
          <w:tab w:val="left" w:pos="567"/>
          <w:tab w:val="left" w:pos="1134"/>
        </w:tabs>
        <w:ind w:left="1134" w:hanging="1134"/>
        <w:jc w:val="both"/>
        <w:rPr>
          <w:rFonts w:ascii="Arial" w:hAnsi="Arial" w:cs="Arial"/>
          <w:sz w:val="20"/>
          <w:szCs w:val="20"/>
        </w:rPr>
      </w:pPr>
    </w:p>
    <w:p w14:paraId="4764460B" w14:textId="21940CF1" w:rsidR="00740342" w:rsidRPr="00243A80" w:rsidRDefault="00837F7E">
      <w:pPr>
        <w:tabs>
          <w:tab w:val="left" w:pos="567"/>
          <w:tab w:val="left" w:pos="1134"/>
        </w:tabs>
        <w:ind w:left="1134" w:hanging="1134"/>
        <w:jc w:val="both"/>
        <w:rPr>
          <w:rFonts w:ascii="Arial" w:hAnsi="Arial" w:cs="Arial"/>
          <w:sz w:val="20"/>
          <w:szCs w:val="20"/>
        </w:rPr>
      </w:pPr>
      <w:r>
        <w:rPr>
          <w:rFonts w:ascii="Arial" w:hAnsi="Arial"/>
          <w:sz w:val="20"/>
          <w:szCs w:val="20"/>
        </w:rPr>
        <w:tab/>
        <w:t>4.4</w:t>
      </w:r>
      <w:r>
        <w:rPr>
          <w:rFonts w:ascii="Arial" w:hAnsi="Arial"/>
          <w:sz w:val="20"/>
          <w:szCs w:val="20"/>
        </w:rPr>
        <w:tab/>
      </w:r>
      <w:r w:rsidR="009D452F">
        <w:rPr>
          <w:rFonts w:ascii="Arial" w:hAnsi="Arial"/>
          <w:sz w:val="20"/>
          <w:szCs w:val="20"/>
        </w:rPr>
        <w:t>Per il godimento delle</w:t>
      </w:r>
      <w:r w:rsidR="00740342">
        <w:rPr>
          <w:rFonts w:ascii="Arial" w:hAnsi="Arial"/>
          <w:sz w:val="20"/>
          <w:szCs w:val="20"/>
        </w:rPr>
        <w:t xml:space="preserve"> vacanze i collaboratori devono accordarsi per te</w:t>
      </w:r>
      <w:r>
        <w:rPr>
          <w:rFonts w:ascii="Arial" w:hAnsi="Arial"/>
          <w:sz w:val="20"/>
          <w:szCs w:val="20"/>
        </w:rPr>
        <w:t xml:space="preserve">mpo con il presidente, che </w:t>
      </w:r>
      <w:r w:rsidR="001E6A15">
        <w:rPr>
          <w:rFonts w:ascii="Arial" w:hAnsi="Arial"/>
          <w:sz w:val="20"/>
          <w:szCs w:val="20"/>
        </w:rPr>
        <w:t>gestisce</w:t>
      </w:r>
      <w:r w:rsidR="00740342">
        <w:rPr>
          <w:rFonts w:ascii="Arial" w:hAnsi="Arial"/>
          <w:sz w:val="20"/>
          <w:szCs w:val="20"/>
        </w:rPr>
        <w:t xml:space="preserve"> il controllo delle vacanze.</w:t>
      </w:r>
    </w:p>
    <w:p w14:paraId="6CDFFFF7" w14:textId="77777777" w:rsidR="00740342" w:rsidRPr="00243A80" w:rsidRDefault="00740342">
      <w:pPr>
        <w:tabs>
          <w:tab w:val="left" w:pos="567"/>
          <w:tab w:val="left" w:pos="1134"/>
        </w:tabs>
        <w:ind w:left="1134" w:hanging="1134"/>
        <w:jc w:val="both"/>
        <w:rPr>
          <w:rFonts w:ascii="Arial" w:hAnsi="Arial" w:cs="Arial"/>
          <w:sz w:val="20"/>
          <w:szCs w:val="20"/>
        </w:rPr>
      </w:pPr>
    </w:p>
    <w:p w14:paraId="686B9D1D" w14:textId="77777777" w:rsidR="00740342" w:rsidRPr="00243A80" w:rsidRDefault="00740342">
      <w:pPr>
        <w:tabs>
          <w:tab w:val="left" w:pos="567"/>
          <w:tab w:val="left" w:pos="1134"/>
        </w:tabs>
        <w:ind w:left="1134" w:hanging="1134"/>
        <w:jc w:val="both"/>
        <w:rPr>
          <w:rFonts w:ascii="Arial" w:hAnsi="Arial" w:cs="Arial"/>
          <w:sz w:val="20"/>
          <w:szCs w:val="20"/>
        </w:rPr>
      </w:pPr>
      <w:r>
        <w:br w:type="page"/>
      </w:r>
      <w:r>
        <w:rPr>
          <w:rFonts w:ascii="Arial" w:hAnsi="Arial"/>
          <w:b/>
          <w:sz w:val="20"/>
          <w:szCs w:val="20"/>
        </w:rPr>
        <w:lastRenderedPageBreak/>
        <w:t>4.</w:t>
      </w:r>
      <w:r>
        <w:rPr>
          <w:rFonts w:ascii="Arial" w:hAnsi="Arial"/>
          <w:b/>
          <w:sz w:val="20"/>
          <w:szCs w:val="20"/>
        </w:rPr>
        <w:tab/>
        <w:t>Vacanze</w:t>
      </w:r>
      <w:r>
        <w:rPr>
          <w:rFonts w:ascii="Arial" w:hAnsi="Arial"/>
          <w:sz w:val="20"/>
          <w:szCs w:val="20"/>
        </w:rPr>
        <w:t xml:space="preserve"> (continua dalla pagina precedente)</w:t>
      </w:r>
    </w:p>
    <w:p w14:paraId="03776171" w14:textId="77777777" w:rsidR="00740342" w:rsidRPr="00243A80" w:rsidRDefault="00740342">
      <w:pPr>
        <w:tabs>
          <w:tab w:val="left" w:pos="567"/>
          <w:tab w:val="left" w:pos="1134"/>
        </w:tabs>
        <w:ind w:left="1134" w:hanging="1134"/>
        <w:jc w:val="both"/>
        <w:rPr>
          <w:rFonts w:ascii="Arial" w:hAnsi="Arial" w:cs="Arial"/>
          <w:sz w:val="20"/>
          <w:szCs w:val="20"/>
        </w:rPr>
      </w:pPr>
    </w:p>
    <w:p w14:paraId="15E1E1DA" w14:textId="77777777" w:rsidR="00740342" w:rsidRPr="00243A80" w:rsidRDefault="00740342">
      <w:pPr>
        <w:pStyle w:val="Textkrper-Einzug2"/>
        <w:tabs>
          <w:tab w:val="clear" w:pos="7938"/>
        </w:tabs>
        <w:spacing w:after="120"/>
        <w:rPr>
          <w:rFonts w:cs="Arial"/>
          <w:sz w:val="20"/>
          <w:szCs w:val="20"/>
        </w:rPr>
      </w:pPr>
      <w:r>
        <w:rPr>
          <w:sz w:val="20"/>
          <w:szCs w:val="20"/>
        </w:rPr>
        <w:tab/>
        <w:t>4.5</w:t>
      </w:r>
      <w:r>
        <w:rPr>
          <w:sz w:val="20"/>
          <w:szCs w:val="20"/>
        </w:rPr>
        <w:tab/>
        <w:t>Si considerano giorni di congedo e festivi ufficiali:</w:t>
      </w:r>
    </w:p>
    <w:p w14:paraId="15A22BB5" w14:textId="6072CB04"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1° gennaio (Capodanno) e 2 gennaio</w:t>
      </w:r>
    </w:p>
    <w:p w14:paraId="09738B7C" w14:textId="2EE33331"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 </w:t>
      </w:r>
      <w:proofErr w:type="gramStart"/>
      <w:r>
        <w:rPr>
          <w:rFonts w:ascii="Arial" w:hAnsi="Arial"/>
          <w:sz w:val="20"/>
          <w:szCs w:val="20"/>
        </w:rPr>
        <w:t>Venerdì santo</w:t>
      </w:r>
      <w:proofErr w:type="gramEnd"/>
      <w:r>
        <w:rPr>
          <w:rFonts w:ascii="Arial" w:hAnsi="Arial"/>
          <w:sz w:val="20"/>
          <w:szCs w:val="20"/>
        </w:rPr>
        <w:t xml:space="preserve"> e Lunedì di Pasqua</w:t>
      </w:r>
    </w:p>
    <w:p w14:paraId="30BAC786" w14:textId="5D2FB75D"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1° maggio</w:t>
      </w:r>
    </w:p>
    <w:p w14:paraId="0885315B" w14:textId="0A9A5F74"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Ascensione</w:t>
      </w:r>
    </w:p>
    <w:p w14:paraId="78C32315" w14:textId="5F4C917F"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Lunedì di Pentecoste</w:t>
      </w:r>
    </w:p>
    <w:p w14:paraId="7125D137" w14:textId="1776A35C"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1° agosto</w:t>
      </w:r>
    </w:p>
    <w:p w14:paraId="52D81D18" w14:textId="3D65BB51" w:rsidR="00740342" w:rsidRPr="00243A80" w:rsidRDefault="00740342">
      <w:pPr>
        <w:pStyle w:val="Textkrper-Einzug2"/>
        <w:tabs>
          <w:tab w:val="clear" w:pos="7938"/>
        </w:tabs>
        <w:spacing w:after="120"/>
        <w:rPr>
          <w:rFonts w:cs="Arial"/>
          <w:sz w:val="20"/>
          <w:szCs w:val="20"/>
        </w:rPr>
      </w:pPr>
      <w:r>
        <w:rPr>
          <w:sz w:val="20"/>
          <w:szCs w:val="20"/>
        </w:rPr>
        <w:tab/>
      </w:r>
      <w:r>
        <w:rPr>
          <w:sz w:val="20"/>
          <w:szCs w:val="20"/>
        </w:rPr>
        <w:tab/>
        <w:t>‒ 25 e 26 dicembre (Natale e Santo Stefano)</w:t>
      </w:r>
    </w:p>
    <w:p w14:paraId="47E11422" w14:textId="02CFE36D"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Alla vigilia di questi giorni di congedo e festivi, l’orario di lavoro viene ridotto di un’ora. I giorni di congedo o festivi che cadono durante le vacanze non vengono computati come giorni di vacanza.</w:t>
      </w:r>
    </w:p>
    <w:p w14:paraId="20CE4434" w14:textId="77777777" w:rsidR="00740342" w:rsidRPr="00243A80" w:rsidRDefault="00740342">
      <w:pPr>
        <w:tabs>
          <w:tab w:val="left" w:pos="567"/>
          <w:tab w:val="left" w:pos="1134"/>
        </w:tabs>
        <w:ind w:left="1134" w:hanging="1134"/>
        <w:jc w:val="both"/>
        <w:rPr>
          <w:rFonts w:ascii="Arial" w:hAnsi="Arial" w:cs="Arial"/>
          <w:sz w:val="20"/>
          <w:szCs w:val="20"/>
        </w:rPr>
      </w:pPr>
    </w:p>
    <w:p w14:paraId="241B4F4A" w14:textId="3BB11801"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4.6</w:t>
      </w:r>
      <w:r>
        <w:rPr>
          <w:rFonts w:ascii="Arial" w:hAnsi="Arial"/>
          <w:sz w:val="20"/>
          <w:szCs w:val="20"/>
        </w:rPr>
        <w:tab/>
        <w:t>Se il collaboratore non può adempiere ai propri compiti</w:t>
      </w:r>
    </w:p>
    <w:p w14:paraId="07A13FA9" w14:textId="45AAA131" w:rsidR="00740342" w:rsidRPr="00243A80" w:rsidRDefault="00740342" w:rsidP="009D2296">
      <w:pPr>
        <w:tabs>
          <w:tab w:val="left" w:pos="567"/>
          <w:tab w:val="left" w:pos="1134"/>
        </w:tabs>
        <w:spacing w:after="120"/>
        <w:ind w:left="1134" w:hanging="1134"/>
        <w:rPr>
          <w:rFonts w:ascii="Arial" w:hAnsi="Arial" w:cs="Arial"/>
          <w:sz w:val="20"/>
          <w:szCs w:val="20"/>
        </w:rPr>
      </w:pPr>
      <w:r>
        <w:rPr>
          <w:rFonts w:ascii="Arial" w:hAnsi="Arial"/>
          <w:sz w:val="20"/>
          <w:szCs w:val="20"/>
        </w:rPr>
        <w:tab/>
      </w:r>
      <w:r>
        <w:rPr>
          <w:rFonts w:ascii="Arial" w:hAnsi="Arial"/>
          <w:sz w:val="20"/>
          <w:szCs w:val="20"/>
        </w:rPr>
        <w:tab/>
        <w:t>‒ a causa di malattia, infortunio o ragioni simili per oltre un mese (= 21 giorni lavorativi), a causa di una gravidanza per oltre due mesi (= 42 giorni lavorativi) oppure</w:t>
      </w:r>
      <w:r>
        <w:rPr>
          <w:rFonts w:ascii="Arial" w:hAnsi="Arial"/>
          <w:sz w:val="20"/>
          <w:szCs w:val="20"/>
        </w:rPr>
        <w:br/>
        <w:t>‒ a causa di servizio militare/civile per oltre un mese (= 21 giorni lavorativi),</w:t>
      </w:r>
    </w:p>
    <w:p w14:paraId="5013E2D4" w14:textId="3CE12C61"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il diritto alle vacanze viene ridotto di un dodicesimo per ciascun mese successivo (= 21 giorni lavorativi) di mancato lavoro; le assenze relative alle due categorie di impedimenti vengono calcolate separatamente.</w:t>
      </w:r>
    </w:p>
    <w:p w14:paraId="25F1ADD8" w14:textId="77777777" w:rsidR="00740342" w:rsidRPr="00243A80" w:rsidRDefault="00740342">
      <w:pPr>
        <w:tabs>
          <w:tab w:val="left" w:pos="567"/>
          <w:tab w:val="left" w:pos="1134"/>
        </w:tabs>
        <w:ind w:left="1134" w:hanging="1134"/>
        <w:jc w:val="both"/>
        <w:rPr>
          <w:rFonts w:ascii="Arial" w:hAnsi="Arial" w:cs="Arial"/>
          <w:sz w:val="20"/>
          <w:szCs w:val="20"/>
        </w:rPr>
      </w:pPr>
    </w:p>
    <w:p w14:paraId="43A6EE3E" w14:textId="7CC75DA8"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4.7</w:t>
      </w:r>
      <w:r>
        <w:rPr>
          <w:rFonts w:ascii="Arial" w:hAnsi="Arial"/>
          <w:sz w:val="20"/>
          <w:szCs w:val="20"/>
        </w:rPr>
        <w:tab/>
        <w:t xml:space="preserve">Se un collaboratore si ammala o si infortuna durante le vacanze, i giorni di malattia e infortunio certificati dal medico non sono considerati come </w:t>
      </w:r>
      <w:r w:rsidR="001E6A15">
        <w:rPr>
          <w:rFonts w:ascii="Arial" w:hAnsi="Arial"/>
          <w:sz w:val="20"/>
          <w:szCs w:val="20"/>
        </w:rPr>
        <w:t>giorn</w:t>
      </w:r>
      <w:r w:rsidR="00837F7E">
        <w:rPr>
          <w:rFonts w:ascii="Arial" w:hAnsi="Arial"/>
          <w:sz w:val="20"/>
          <w:szCs w:val="20"/>
        </w:rPr>
        <w:t>i</w:t>
      </w:r>
      <w:r>
        <w:rPr>
          <w:rFonts w:ascii="Arial" w:hAnsi="Arial"/>
          <w:sz w:val="20"/>
          <w:szCs w:val="20"/>
        </w:rPr>
        <w:t xml:space="preserve"> di vacanza.</w:t>
      </w:r>
    </w:p>
    <w:p w14:paraId="760E91E5" w14:textId="77777777" w:rsidR="00740342" w:rsidRPr="00243A80" w:rsidRDefault="00740342">
      <w:pPr>
        <w:tabs>
          <w:tab w:val="left" w:pos="567"/>
          <w:tab w:val="left" w:pos="1134"/>
        </w:tabs>
        <w:ind w:left="1134" w:hanging="1134"/>
        <w:jc w:val="both"/>
        <w:rPr>
          <w:rFonts w:ascii="Arial" w:hAnsi="Arial" w:cs="Arial"/>
          <w:sz w:val="20"/>
          <w:szCs w:val="20"/>
        </w:rPr>
      </w:pPr>
    </w:p>
    <w:p w14:paraId="27FFE213" w14:textId="5D1EAAE3"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4.8</w:t>
      </w:r>
      <w:r>
        <w:rPr>
          <w:rFonts w:ascii="Arial" w:hAnsi="Arial"/>
          <w:sz w:val="20"/>
          <w:szCs w:val="20"/>
        </w:rPr>
        <w:tab/>
        <w:t>Il congedo non pagato viene concesso solo in casi eccezionali. In relazione a periodi superiori a cinque giorni lavorativi, il presidente decide d’intesa con il comitato direttivo.</w:t>
      </w:r>
    </w:p>
    <w:p w14:paraId="1E90AB53" w14:textId="77777777" w:rsidR="00740342" w:rsidRPr="00243A80" w:rsidRDefault="00740342">
      <w:pPr>
        <w:tabs>
          <w:tab w:val="left" w:pos="567"/>
          <w:tab w:val="left" w:pos="1134"/>
        </w:tabs>
        <w:ind w:left="1134" w:hanging="1134"/>
        <w:jc w:val="both"/>
        <w:rPr>
          <w:rFonts w:ascii="Arial" w:hAnsi="Arial" w:cs="Arial"/>
          <w:sz w:val="20"/>
          <w:szCs w:val="20"/>
        </w:rPr>
      </w:pPr>
    </w:p>
    <w:p w14:paraId="2F096060" w14:textId="77777777" w:rsidR="00740342" w:rsidRPr="00243A80" w:rsidRDefault="00740342">
      <w:pPr>
        <w:tabs>
          <w:tab w:val="left" w:pos="567"/>
          <w:tab w:val="left" w:pos="1134"/>
        </w:tabs>
        <w:ind w:left="1134" w:hanging="1134"/>
        <w:jc w:val="both"/>
        <w:rPr>
          <w:rFonts w:ascii="Arial" w:hAnsi="Arial" w:cs="Arial"/>
          <w:sz w:val="20"/>
          <w:szCs w:val="20"/>
        </w:rPr>
      </w:pPr>
    </w:p>
    <w:p w14:paraId="15C318D2" w14:textId="77777777" w:rsidR="00740342" w:rsidRPr="00243A80" w:rsidRDefault="00740342">
      <w:pPr>
        <w:tabs>
          <w:tab w:val="left" w:pos="567"/>
          <w:tab w:val="left" w:pos="1134"/>
        </w:tabs>
        <w:ind w:left="1134" w:hanging="1134"/>
        <w:jc w:val="both"/>
        <w:rPr>
          <w:rFonts w:ascii="Arial" w:hAnsi="Arial" w:cs="Arial"/>
          <w:b/>
          <w:sz w:val="20"/>
          <w:szCs w:val="20"/>
        </w:rPr>
      </w:pPr>
      <w:r>
        <w:rPr>
          <w:rFonts w:ascii="Arial" w:hAnsi="Arial"/>
          <w:b/>
          <w:sz w:val="20"/>
          <w:szCs w:val="20"/>
        </w:rPr>
        <w:t>5.</w:t>
      </w:r>
      <w:r>
        <w:rPr>
          <w:rFonts w:ascii="Arial" w:hAnsi="Arial"/>
          <w:b/>
          <w:sz w:val="20"/>
          <w:szCs w:val="20"/>
        </w:rPr>
        <w:tab/>
        <w:t>Congedo</w:t>
      </w:r>
    </w:p>
    <w:p w14:paraId="789BF0E0" w14:textId="77777777" w:rsidR="00740342" w:rsidRPr="00243A80" w:rsidRDefault="00740342">
      <w:pPr>
        <w:tabs>
          <w:tab w:val="left" w:pos="567"/>
          <w:tab w:val="left" w:pos="1134"/>
        </w:tabs>
        <w:ind w:left="1134" w:hanging="1134"/>
        <w:jc w:val="both"/>
        <w:rPr>
          <w:rFonts w:ascii="Arial" w:hAnsi="Arial" w:cs="Arial"/>
          <w:sz w:val="20"/>
          <w:szCs w:val="20"/>
        </w:rPr>
      </w:pPr>
    </w:p>
    <w:p w14:paraId="1174B13F" w14:textId="77777777"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Sussiste un diritto al congedo pagato nelle seguenti circostanze:</w:t>
      </w:r>
    </w:p>
    <w:p w14:paraId="44C078B5" w14:textId="77777777" w:rsidR="00740342" w:rsidRPr="00243A80" w:rsidRDefault="00740342">
      <w:pPr>
        <w:tabs>
          <w:tab w:val="left" w:pos="567"/>
          <w:tab w:val="left" w:pos="1134"/>
        </w:tabs>
        <w:ind w:left="1134" w:hanging="1134"/>
        <w:jc w:val="both"/>
        <w:rPr>
          <w:rFonts w:ascii="Arial" w:hAnsi="Arial" w:cs="Arial"/>
          <w:sz w:val="20"/>
          <w:szCs w:val="20"/>
        </w:rPr>
      </w:pPr>
    </w:p>
    <w:p w14:paraId="26E381C9" w14:textId="77777777" w:rsidR="00740342" w:rsidRPr="00243A80" w:rsidRDefault="00740342">
      <w:pPr>
        <w:tabs>
          <w:tab w:val="left" w:pos="567"/>
          <w:tab w:val="left" w:pos="1134"/>
        </w:tabs>
        <w:spacing w:after="120"/>
        <w:ind w:left="1134" w:hanging="1134"/>
        <w:jc w:val="both"/>
        <w:rPr>
          <w:rFonts w:ascii="Arial" w:hAnsi="Arial" w:cs="Arial"/>
          <w:sz w:val="20"/>
          <w:szCs w:val="20"/>
        </w:rPr>
      </w:pPr>
      <w:r>
        <w:rPr>
          <w:rFonts w:ascii="Arial" w:hAnsi="Arial"/>
          <w:sz w:val="20"/>
          <w:szCs w:val="20"/>
        </w:rPr>
        <w:tab/>
        <w:t>5.1</w:t>
      </w:r>
      <w:r>
        <w:rPr>
          <w:rFonts w:ascii="Arial" w:hAnsi="Arial"/>
          <w:sz w:val="20"/>
          <w:szCs w:val="20"/>
        </w:rPr>
        <w:tab/>
        <w:t>Matrimonio</w:t>
      </w:r>
    </w:p>
    <w:p w14:paraId="00F6C12F" w14:textId="065825A2"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Matrimonio del collaboratore</w:t>
      </w:r>
      <w:r>
        <w:rPr>
          <w:rFonts w:ascii="Arial" w:hAnsi="Arial"/>
          <w:sz w:val="20"/>
          <w:szCs w:val="20"/>
        </w:rPr>
        <w:tab/>
        <w:t>3 giorni</w:t>
      </w:r>
    </w:p>
    <w:p w14:paraId="155DCE4A" w14:textId="7EA86B53"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Matrimonio di un familiare o di un parente stretto (strettissima</w:t>
      </w:r>
      <w:r>
        <w:rPr>
          <w:rFonts w:ascii="Arial" w:hAnsi="Arial"/>
          <w:sz w:val="20"/>
          <w:szCs w:val="20"/>
        </w:rPr>
        <w:tab/>
        <w:t>1 giorno</w:t>
      </w:r>
    </w:p>
    <w:p w14:paraId="4ABFB8C9" w14:textId="5CA4C961"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 </w:t>
      </w:r>
      <w:r w:rsidR="00837F7E">
        <w:rPr>
          <w:rFonts w:ascii="Arial" w:hAnsi="Arial"/>
          <w:sz w:val="20"/>
          <w:szCs w:val="20"/>
        </w:rPr>
        <w:t xml:space="preserve"> </w:t>
      </w:r>
      <w:r>
        <w:rPr>
          <w:rFonts w:ascii="Arial" w:hAnsi="Arial"/>
          <w:sz w:val="20"/>
          <w:szCs w:val="20"/>
        </w:rPr>
        <w:t xml:space="preserve"> cerchia familiare come figli, fratelli</w:t>
      </w:r>
      <w:r w:rsidR="001E6A15">
        <w:rPr>
          <w:rFonts w:ascii="Arial" w:hAnsi="Arial"/>
          <w:sz w:val="20"/>
          <w:szCs w:val="20"/>
        </w:rPr>
        <w:t xml:space="preserve"> o sorelle</w:t>
      </w:r>
      <w:r>
        <w:rPr>
          <w:rFonts w:ascii="Arial" w:hAnsi="Arial"/>
          <w:sz w:val="20"/>
          <w:szCs w:val="20"/>
        </w:rPr>
        <w:t>, genitori e</w:t>
      </w:r>
    </w:p>
    <w:p w14:paraId="3820DC70" w14:textId="0EB5D76A"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  </w:t>
      </w:r>
      <w:r w:rsidR="00837F7E">
        <w:rPr>
          <w:rFonts w:ascii="Arial" w:hAnsi="Arial"/>
          <w:sz w:val="20"/>
          <w:szCs w:val="20"/>
        </w:rPr>
        <w:t xml:space="preserve"> </w:t>
      </w:r>
      <w:r>
        <w:rPr>
          <w:rFonts w:ascii="Arial" w:hAnsi="Arial"/>
          <w:sz w:val="20"/>
          <w:szCs w:val="20"/>
        </w:rPr>
        <w:t>figliocci)</w:t>
      </w:r>
    </w:p>
    <w:p w14:paraId="5FB57593"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4F6C6DC8" w14:textId="1E2A4731"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t>5.2</w:t>
      </w:r>
      <w:r>
        <w:rPr>
          <w:rFonts w:ascii="Arial" w:hAnsi="Arial"/>
          <w:sz w:val="20"/>
          <w:szCs w:val="20"/>
        </w:rPr>
        <w:tab/>
        <w:t>Nascita di un figlio</w:t>
      </w:r>
      <w:r>
        <w:rPr>
          <w:rFonts w:ascii="Arial" w:hAnsi="Arial"/>
          <w:sz w:val="20"/>
          <w:szCs w:val="20"/>
        </w:rPr>
        <w:tab/>
        <w:t>1 giorno</w:t>
      </w:r>
    </w:p>
    <w:p w14:paraId="0DBC6248"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0F1328B8" w14:textId="77777777" w:rsidR="00740342" w:rsidRPr="00243A80" w:rsidRDefault="00740342">
      <w:pPr>
        <w:tabs>
          <w:tab w:val="left" w:pos="567"/>
          <w:tab w:val="left" w:pos="1134"/>
          <w:tab w:val="left" w:pos="7371"/>
        </w:tabs>
        <w:spacing w:after="120"/>
        <w:ind w:left="1134" w:hanging="1134"/>
        <w:jc w:val="both"/>
        <w:rPr>
          <w:rFonts w:ascii="Arial" w:hAnsi="Arial" w:cs="Arial"/>
          <w:sz w:val="20"/>
          <w:szCs w:val="20"/>
        </w:rPr>
      </w:pPr>
      <w:r>
        <w:rPr>
          <w:rFonts w:ascii="Arial" w:hAnsi="Arial"/>
          <w:sz w:val="20"/>
          <w:szCs w:val="20"/>
        </w:rPr>
        <w:tab/>
        <w:t>5.3</w:t>
      </w:r>
      <w:r>
        <w:rPr>
          <w:rFonts w:ascii="Arial" w:hAnsi="Arial"/>
          <w:sz w:val="20"/>
          <w:szCs w:val="20"/>
        </w:rPr>
        <w:tab/>
        <w:t>Decessi</w:t>
      </w:r>
    </w:p>
    <w:p w14:paraId="6D0DD609" w14:textId="4992B3FB"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Nella strettissima cerchia familiare (coniuge, figli, genitori)</w:t>
      </w:r>
      <w:r>
        <w:rPr>
          <w:rFonts w:ascii="Arial" w:hAnsi="Arial"/>
          <w:sz w:val="20"/>
          <w:szCs w:val="20"/>
        </w:rPr>
        <w:tab/>
        <w:t>3 giorni</w:t>
      </w:r>
    </w:p>
    <w:p w14:paraId="46D90424" w14:textId="1BC9A22E"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Altri membri della famiglia</w:t>
      </w:r>
      <w:r>
        <w:rPr>
          <w:rFonts w:ascii="Arial" w:hAnsi="Arial"/>
          <w:sz w:val="20"/>
          <w:szCs w:val="20"/>
        </w:rPr>
        <w:tab/>
        <w:t>1 giorno</w:t>
      </w:r>
    </w:p>
    <w:p w14:paraId="0E80B013" w14:textId="65AC6D1B"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Parenti e conoscenti stretti</w:t>
      </w:r>
      <w:r>
        <w:rPr>
          <w:rFonts w:ascii="Arial" w:hAnsi="Arial"/>
          <w:sz w:val="20"/>
          <w:szCs w:val="20"/>
        </w:rPr>
        <w:tab/>
        <w:t>partecipazione ai</w:t>
      </w:r>
    </w:p>
    <w:p w14:paraId="79EF77F4"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r>
      <w:r>
        <w:rPr>
          <w:rFonts w:ascii="Arial" w:hAnsi="Arial"/>
          <w:sz w:val="20"/>
          <w:szCs w:val="20"/>
        </w:rPr>
        <w:tab/>
        <w:t>funerali</w:t>
      </w:r>
    </w:p>
    <w:p w14:paraId="72D9CE8A" w14:textId="77777777" w:rsidR="00740342" w:rsidRPr="00243A80" w:rsidRDefault="00740342">
      <w:pPr>
        <w:tabs>
          <w:tab w:val="left" w:pos="567"/>
          <w:tab w:val="left" w:pos="1134"/>
        </w:tabs>
        <w:ind w:left="1134" w:hanging="1134"/>
        <w:jc w:val="both"/>
        <w:rPr>
          <w:rFonts w:ascii="Arial" w:hAnsi="Arial" w:cs="Arial"/>
          <w:sz w:val="20"/>
          <w:szCs w:val="20"/>
        </w:rPr>
      </w:pPr>
      <w:r>
        <w:br w:type="page"/>
      </w:r>
      <w:r>
        <w:rPr>
          <w:rFonts w:ascii="Arial" w:hAnsi="Arial"/>
          <w:b/>
          <w:sz w:val="20"/>
          <w:szCs w:val="20"/>
        </w:rPr>
        <w:lastRenderedPageBreak/>
        <w:t>5.</w:t>
      </w:r>
      <w:r>
        <w:rPr>
          <w:rFonts w:ascii="Arial" w:hAnsi="Arial"/>
          <w:b/>
          <w:sz w:val="20"/>
          <w:szCs w:val="20"/>
        </w:rPr>
        <w:tab/>
        <w:t>Congedo</w:t>
      </w:r>
      <w:r>
        <w:rPr>
          <w:rFonts w:ascii="Arial" w:hAnsi="Arial"/>
          <w:sz w:val="20"/>
          <w:szCs w:val="20"/>
        </w:rPr>
        <w:t xml:space="preserve"> (continua dalla pagina precedente)</w:t>
      </w:r>
    </w:p>
    <w:p w14:paraId="28D56A90" w14:textId="77777777" w:rsidR="00740342" w:rsidRPr="00243A80" w:rsidRDefault="00740342">
      <w:pPr>
        <w:tabs>
          <w:tab w:val="left" w:pos="567"/>
          <w:tab w:val="left" w:pos="1134"/>
        </w:tabs>
        <w:ind w:left="1134" w:hanging="1134"/>
        <w:jc w:val="both"/>
        <w:rPr>
          <w:rFonts w:ascii="Arial" w:hAnsi="Arial" w:cs="Arial"/>
          <w:sz w:val="20"/>
          <w:szCs w:val="20"/>
        </w:rPr>
      </w:pPr>
    </w:p>
    <w:p w14:paraId="1E65D57B"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t>5.4</w:t>
      </w:r>
      <w:r>
        <w:rPr>
          <w:rFonts w:ascii="Arial" w:hAnsi="Arial"/>
          <w:sz w:val="20"/>
          <w:szCs w:val="20"/>
        </w:rPr>
        <w:tab/>
        <w:t>Servizio militare</w:t>
      </w:r>
    </w:p>
    <w:p w14:paraId="43BB87E1"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0C58A56C" w14:textId="22E2A490"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Reclutamento</w:t>
      </w:r>
      <w:r>
        <w:rPr>
          <w:rFonts w:ascii="Arial" w:hAnsi="Arial"/>
          <w:sz w:val="20"/>
          <w:szCs w:val="20"/>
        </w:rPr>
        <w:tab/>
        <w:t>1 giorno</w:t>
      </w:r>
    </w:p>
    <w:p w14:paraId="3FCEDC2D" w14:textId="6BCFF689"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Ispezione</w:t>
      </w:r>
      <w:r>
        <w:rPr>
          <w:rFonts w:ascii="Arial" w:hAnsi="Arial"/>
          <w:sz w:val="20"/>
          <w:szCs w:val="20"/>
        </w:rPr>
        <w:tab/>
        <w:t>1 giorno</w:t>
      </w:r>
    </w:p>
    <w:p w14:paraId="7DE1902C" w14:textId="2431D7E3"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Proscioglimento dagli obblighi militari</w:t>
      </w:r>
      <w:r>
        <w:rPr>
          <w:rFonts w:ascii="Arial" w:hAnsi="Arial"/>
          <w:sz w:val="20"/>
          <w:szCs w:val="20"/>
        </w:rPr>
        <w:tab/>
        <w:t>1 giorno</w:t>
      </w:r>
    </w:p>
    <w:p w14:paraId="5164E26B"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264EF538"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t>5.5</w:t>
      </w:r>
      <w:r>
        <w:rPr>
          <w:rFonts w:ascii="Arial" w:hAnsi="Arial"/>
          <w:sz w:val="20"/>
          <w:szCs w:val="20"/>
        </w:rPr>
        <w:tab/>
        <w:t>Trasloco della propria economia domestica</w:t>
      </w:r>
      <w:r>
        <w:rPr>
          <w:rFonts w:ascii="Arial" w:hAnsi="Arial"/>
          <w:sz w:val="20"/>
          <w:szCs w:val="20"/>
        </w:rPr>
        <w:tab/>
        <w:t>1 giorno</w:t>
      </w:r>
    </w:p>
    <w:p w14:paraId="3E2230B9"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(purché il rapporto di lavoro prosegua)</w:t>
      </w:r>
    </w:p>
    <w:p w14:paraId="40B3F8B5"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535906E1" w14:textId="0509D5D1"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t>5.6</w:t>
      </w:r>
      <w:r>
        <w:rPr>
          <w:rFonts w:ascii="Arial" w:hAnsi="Arial"/>
          <w:sz w:val="20"/>
          <w:szCs w:val="20"/>
        </w:rPr>
        <w:tab/>
        <w:t>Colloqui scolastici (per figlio all’anno)</w:t>
      </w:r>
      <w:r>
        <w:rPr>
          <w:rFonts w:ascii="Arial" w:hAnsi="Arial"/>
          <w:sz w:val="20"/>
          <w:szCs w:val="20"/>
        </w:rPr>
        <w:tab/>
        <w:t>1 giorno</w:t>
      </w:r>
    </w:p>
    <w:p w14:paraId="1969B863"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07D36EDB" w14:textId="326CDDE6"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t>5.7</w:t>
      </w:r>
      <w:r>
        <w:rPr>
          <w:rFonts w:ascii="Arial" w:hAnsi="Arial"/>
          <w:sz w:val="20"/>
          <w:szCs w:val="20"/>
        </w:rPr>
        <w:tab/>
        <w:t>Esami finali e/o esami professionali superiori</w:t>
      </w:r>
      <w:r>
        <w:rPr>
          <w:rFonts w:ascii="Arial" w:hAnsi="Arial"/>
          <w:sz w:val="20"/>
          <w:szCs w:val="20"/>
        </w:rPr>
        <w:tab/>
        <w:t>fino a 3 giorni</w:t>
      </w:r>
    </w:p>
    <w:p w14:paraId="55508693"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0D478607" w14:textId="4567BB32"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t>5.8</w:t>
      </w:r>
      <w:r>
        <w:rPr>
          <w:rFonts w:ascii="Arial" w:hAnsi="Arial"/>
          <w:sz w:val="20"/>
          <w:szCs w:val="20"/>
        </w:rPr>
        <w:tab/>
        <w:t xml:space="preserve">Ricerca di un </w:t>
      </w:r>
      <w:r w:rsidR="00966E30">
        <w:rPr>
          <w:rFonts w:ascii="Arial" w:hAnsi="Arial"/>
          <w:sz w:val="20"/>
          <w:szCs w:val="20"/>
        </w:rPr>
        <w:t xml:space="preserve">nuovo </w:t>
      </w:r>
      <w:r>
        <w:rPr>
          <w:rFonts w:ascii="Arial" w:hAnsi="Arial"/>
          <w:sz w:val="20"/>
          <w:szCs w:val="20"/>
        </w:rPr>
        <w:t xml:space="preserve">posto di lavoro successivamente </w:t>
      </w:r>
      <w:r>
        <w:rPr>
          <w:rFonts w:ascii="Arial" w:hAnsi="Arial"/>
          <w:sz w:val="20"/>
          <w:szCs w:val="20"/>
        </w:rPr>
        <w:tab/>
        <w:t>tempo necessario</w:t>
      </w:r>
    </w:p>
    <w:p w14:paraId="0BED7F1B" w14:textId="6DC10278"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alla disdetta previo accordo con il direttore </w:t>
      </w:r>
      <w:r w:rsidR="00837F7E">
        <w:rPr>
          <w:rFonts w:ascii="Arial" w:hAnsi="Arial"/>
          <w:sz w:val="20"/>
          <w:szCs w:val="20"/>
        </w:rPr>
        <w:t>a</w:t>
      </w:r>
      <w:r w:rsidR="00966E30">
        <w:rPr>
          <w:rFonts w:ascii="Arial" w:hAnsi="Arial"/>
          <w:sz w:val="20"/>
          <w:szCs w:val="20"/>
        </w:rPr>
        <w:t>mministrativo</w:t>
      </w:r>
    </w:p>
    <w:p w14:paraId="3131EA01"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62EAEEDE" w14:textId="3C1C133D"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t>5.9</w:t>
      </w:r>
      <w:r>
        <w:rPr>
          <w:rFonts w:ascii="Arial" w:hAnsi="Arial"/>
          <w:sz w:val="20"/>
          <w:szCs w:val="20"/>
        </w:rPr>
        <w:tab/>
        <w:t xml:space="preserve">Prima di rivestire cariche pubbliche occorre ottenere il benestare del presidente. Se non vi si oppongono motivi sufficienti, il consenso va accordato. Di norma non si procede a trattenute sul salario o a storni di </w:t>
      </w:r>
      <w:r w:rsidR="009D452F">
        <w:rPr>
          <w:rFonts w:ascii="Arial" w:hAnsi="Arial"/>
          <w:sz w:val="20"/>
          <w:szCs w:val="20"/>
        </w:rPr>
        <w:t>giorni</w:t>
      </w:r>
      <w:r>
        <w:rPr>
          <w:rFonts w:ascii="Arial" w:hAnsi="Arial"/>
          <w:sz w:val="20"/>
          <w:szCs w:val="20"/>
        </w:rPr>
        <w:t xml:space="preserve"> di vacanza, a condizione che l’esercizio di simili funzioni non comporti assenze prolungate dal lavoro con il percepimento di un indennizzo. </w:t>
      </w:r>
    </w:p>
    <w:p w14:paraId="69DAB7ED"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06CEF3EA"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4C70124D" w14:textId="77777777" w:rsidR="00740342" w:rsidRPr="00243A80" w:rsidRDefault="00740342">
      <w:pPr>
        <w:tabs>
          <w:tab w:val="left" w:pos="567"/>
          <w:tab w:val="left" w:pos="1134"/>
          <w:tab w:val="left" w:pos="7371"/>
        </w:tabs>
        <w:ind w:left="1134" w:hanging="1134"/>
        <w:jc w:val="both"/>
        <w:rPr>
          <w:rFonts w:ascii="Arial" w:hAnsi="Arial" w:cs="Arial"/>
          <w:b/>
          <w:sz w:val="20"/>
          <w:szCs w:val="20"/>
        </w:rPr>
      </w:pPr>
      <w:r>
        <w:rPr>
          <w:rFonts w:ascii="Arial" w:hAnsi="Arial"/>
          <w:b/>
          <w:sz w:val="20"/>
          <w:szCs w:val="20"/>
        </w:rPr>
        <w:t>6.</w:t>
      </w:r>
      <w:r>
        <w:rPr>
          <w:rFonts w:ascii="Arial" w:hAnsi="Arial"/>
          <w:b/>
          <w:sz w:val="20"/>
          <w:szCs w:val="20"/>
        </w:rPr>
        <w:tab/>
        <w:t>Malattia e infortuni</w:t>
      </w:r>
    </w:p>
    <w:p w14:paraId="027AF9F4"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42D3C149" w14:textId="09E47C3A" w:rsidR="00740342" w:rsidRPr="00243A80" w:rsidRDefault="00740342">
      <w:pPr>
        <w:tabs>
          <w:tab w:val="left" w:pos="567"/>
          <w:tab w:val="left" w:pos="1134"/>
          <w:tab w:val="left" w:pos="7371"/>
        </w:tabs>
        <w:ind w:left="1134" w:hanging="1134"/>
        <w:jc w:val="both"/>
        <w:rPr>
          <w:rFonts w:ascii="Arial" w:hAnsi="Arial" w:cs="Arial"/>
          <w:sz w:val="20"/>
          <w:szCs w:val="20"/>
        </w:rPr>
      </w:pPr>
      <w:r>
        <w:rPr>
          <w:rFonts w:ascii="Arial" w:hAnsi="Arial"/>
          <w:sz w:val="20"/>
          <w:szCs w:val="20"/>
        </w:rPr>
        <w:tab/>
        <w:t>6.1</w:t>
      </w:r>
      <w:r>
        <w:rPr>
          <w:rFonts w:ascii="Arial" w:hAnsi="Arial"/>
          <w:sz w:val="20"/>
          <w:szCs w:val="20"/>
        </w:rPr>
        <w:tab/>
        <w:t xml:space="preserve">Qualsiasi assenza dovuta </w:t>
      </w:r>
      <w:r w:rsidR="00BE7BED">
        <w:rPr>
          <w:rFonts w:ascii="Arial" w:hAnsi="Arial"/>
          <w:sz w:val="20"/>
          <w:szCs w:val="20"/>
        </w:rPr>
        <w:t>a</w:t>
      </w:r>
      <w:r>
        <w:rPr>
          <w:rFonts w:ascii="Arial" w:hAnsi="Arial"/>
          <w:sz w:val="20"/>
          <w:szCs w:val="20"/>
        </w:rPr>
        <w:t xml:space="preserve"> malattia o infortunio va comunicata il giorno stesso entro le ore 8.00 al presidente.</w:t>
      </w:r>
    </w:p>
    <w:p w14:paraId="50AAD77A" w14:textId="77777777" w:rsidR="00740342" w:rsidRPr="00243A80" w:rsidRDefault="00740342">
      <w:pPr>
        <w:tabs>
          <w:tab w:val="left" w:pos="567"/>
          <w:tab w:val="left" w:pos="1134"/>
        </w:tabs>
        <w:ind w:left="1134" w:hanging="1134"/>
        <w:jc w:val="both"/>
        <w:rPr>
          <w:rFonts w:ascii="Arial" w:hAnsi="Arial" w:cs="Arial"/>
          <w:sz w:val="20"/>
          <w:szCs w:val="20"/>
        </w:rPr>
      </w:pPr>
    </w:p>
    <w:p w14:paraId="45193884" w14:textId="56393F8B"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6.2</w:t>
      </w:r>
      <w:r>
        <w:rPr>
          <w:rFonts w:ascii="Arial" w:hAnsi="Arial"/>
          <w:sz w:val="20"/>
          <w:szCs w:val="20"/>
        </w:rPr>
        <w:tab/>
        <w:t>Nel caso di un’assenza superiore ai tre giorni va consegnato spontaneamente al presidente un certificato medico che informi circa la durata approssimativa dell’assenza legata alla malattia o all’infortunio nonché ciò che l’ha provocata (diagnosi). Se l’assenza si prolunga oltre il previsto, il presidente va informato regolarmente sullo stato del processo di guarigione.</w:t>
      </w:r>
    </w:p>
    <w:p w14:paraId="7399E795" w14:textId="77777777" w:rsidR="00740342" w:rsidRPr="00243A80" w:rsidRDefault="00740342">
      <w:pPr>
        <w:tabs>
          <w:tab w:val="left" w:pos="567"/>
          <w:tab w:val="left" w:pos="1134"/>
        </w:tabs>
        <w:ind w:left="1134" w:hanging="1134"/>
        <w:jc w:val="both"/>
        <w:rPr>
          <w:rFonts w:ascii="Arial" w:hAnsi="Arial" w:cs="Arial"/>
          <w:sz w:val="20"/>
          <w:szCs w:val="20"/>
        </w:rPr>
      </w:pPr>
    </w:p>
    <w:p w14:paraId="725631D7" w14:textId="285C2CD6"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6.3</w:t>
      </w:r>
      <w:r>
        <w:rPr>
          <w:rFonts w:ascii="Arial" w:hAnsi="Arial"/>
          <w:sz w:val="20"/>
          <w:szCs w:val="20"/>
        </w:rPr>
        <w:tab/>
        <w:t>Pagamento del salario in caso di malattia e infortunio in conformità alle disposizioni assicurative.</w:t>
      </w:r>
    </w:p>
    <w:p w14:paraId="6FC308E7" w14:textId="77777777" w:rsidR="00740342" w:rsidRPr="00243A80" w:rsidRDefault="00740342">
      <w:pPr>
        <w:tabs>
          <w:tab w:val="left" w:pos="567"/>
          <w:tab w:val="left" w:pos="1134"/>
        </w:tabs>
        <w:ind w:left="1134" w:hanging="1134"/>
        <w:jc w:val="both"/>
        <w:rPr>
          <w:rFonts w:ascii="Arial" w:hAnsi="Arial" w:cs="Arial"/>
          <w:sz w:val="20"/>
          <w:szCs w:val="20"/>
        </w:rPr>
      </w:pPr>
    </w:p>
    <w:p w14:paraId="2839733D" w14:textId="71148450"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6.4</w:t>
      </w:r>
      <w:r>
        <w:rPr>
          <w:rFonts w:ascii="Arial" w:hAnsi="Arial"/>
          <w:sz w:val="20"/>
          <w:szCs w:val="20"/>
        </w:rPr>
        <w:tab/>
        <w:t xml:space="preserve">Se l’incapacità al lavoro è stata provocata da un terzo, il collaboratore cede all’FC </w:t>
      </w:r>
      <w:proofErr w:type="spellStart"/>
      <w:r>
        <w:rPr>
          <w:rFonts w:ascii="Arial" w:hAnsi="Arial"/>
          <w:sz w:val="20"/>
          <w:szCs w:val="20"/>
        </w:rPr>
        <w:t>Esempiese</w:t>
      </w:r>
      <w:proofErr w:type="spellEnd"/>
      <w:r>
        <w:rPr>
          <w:rFonts w:ascii="Arial" w:hAnsi="Arial"/>
          <w:sz w:val="20"/>
          <w:szCs w:val="20"/>
        </w:rPr>
        <w:t xml:space="preserve"> i propri diritti nei confronti di tale soggetto nella misura in cui la società ha erogato delle prestazioni secondo i punti 6.3 e 8.</w:t>
      </w:r>
    </w:p>
    <w:p w14:paraId="3F06C599" w14:textId="77777777" w:rsidR="00740342" w:rsidRPr="00243A80" w:rsidRDefault="00740342">
      <w:pPr>
        <w:tabs>
          <w:tab w:val="left" w:pos="567"/>
          <w:tab w:val="left" w:pos="1134"/>
        </w:tabs>
        <w:ind w:left="1134" w:hanging="1134"/>
        <w:jc w:val="both"/>
        <w:rPr>
          <w:rFonts w:ascii="Arial" w:hAnsi="Arial" w:cs="Arial"/>
          <w:sz w:val="20"/>
          <w:szCs w:val="20"/>
        </w:rPr>
      </w:pPr>
    </w:p>
    <w:p w14:paraId="01D761A4" w14:textId="77777777" w:rsidR="00740342" w:rsidRPr="00243A80" w:rsidRDefault="00740342">
      <w:pPr>
        <w:tabs>
          <w:tab w:val="left" w:pos="567"/>
          <w:tab w:val="left" w:pos="1134"/>
        </w:tabs>
        <w:ind w:left="1134" w:hanging="1134"/>
        <w:jc w:val="both"/>
        <w:rPr>
          <w:rFonts w:ascii="Arial" w:hAnsi="Arial" w:cs="Arial"/>
          <w:sz w:val="20"/>
          <w:szCs w:val="20"/>
        </w:rPr>
      </w:pPr>
    </w:p>
    <w:p w14:paraId="3EC98900" w14:textId="3B24D2D8" w:rsidR="00740342" w:rsidRPr="00243A80" w:rsidRDefault="00740342">
      <w:pPr>
        <w:tabs>
          <w:tab w:val="left" w:pos="567"/>
          <w:tab w:val="left" w:pos="1134"/>
        </w:tabs>
        <w:ind w:left="1134" w:hanging="1134"/>
        <w:jc w:val="both"/>
        <w:rPr>
          <w:rFonts w:ascii="Arial" w:hAnsi="Arial" w:cs="Arial"/>
          <w:b/>
          <w:sz w:val="20"/>
          <w:szCs w:val="20"/>
        </w:rPr>
      </w:pPr>
      <w:r>
        <w:rPr>
          <w:rFonts w:ascii="Arial" w:hAnsi="Arial"/>
          <w:b/>
          <w:sz w:val="20"/>
          <w:szCs w:val="20"/>
        </w:rPr>
        <w:t>7.</w:t>
      </w:r>
      <w:r>
        <w:rPr>
          <w:rFonts w:ascii="Arial" w:hAnsi="Arial"/>
          <w:b/>
          <w:sz w:val="20"/>
          <w:szCs w:val="20"/>
        </w:rPr>
        <w:tab/>
        <w:t>Assicurazione d’indennità giornaliera per malattia</w:t>
      </w:r>
    </w:p>
    <w:p w14:paraId="54999639" w14:textId="77777777" w:rsidR="00740342" w:rsidRPr="00243A80" w:rsidRDefault="00740342">
      <w:pPr>
        <w:tabs>
          <w:tab w:val="left" w:pos="567"/>
          <w:tab w:val="left" w:pos="1134"/>
        </w:tabs>
        <w:ind w:left="1134" w:hanging="1134"/>
        <w:jc w:val="both"/>
        <w:rPr>
          <w:rFonts w:ascii="Arial" w:hAnsi="Arial" w:cs="Arial"/>
          <w:sz w:val="20"/>
          <w:szCs w:val="20"/>
        </w:rPr>
      </w:pPr>
    </w:p>
    <w:p w14:paraId="2324F5A8" w14:textId="7E081F86"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7.1</w:t>
      </w:r>
      <w:r>
        <w:rPr>
          <w:rFonts w:ascii="Arial" w:hAnsi="Arial"/>
          <w:sz w:val="20"/>
          <w:szCs w:val="20"/>
        </w:rPr>
        <w:tab/>
        <w:t>Per tutti i collaboratori sussiste un’assicurazione d’indennità giornaliera per malattia.</w:t>
      </w:r>
    </w:p>
    <w:p w14:paraId="5BF0E58D" w14:textId="77777777" w:rsidR="00740342" w:rsidRPr="00243A80" w:rsidRDefault="00740342">
      <w:pPr>
        <w:tabs>
          <w:tab w:val="left" w:pos="567"/>
          <w:tab w:val="left" w:pos="1134"/>
        </w:tabs>
        <w:ind w:left="1134" w:hanging="1134"/>
        <w:jc w:val="both"/>
        <w:rPr>
          <w:rFonts w:ascii="Arial" w:hAnsi="Arial" w:cs="Arial"/>
          <w:sz w:val="20"/>
          <w:szCs w:val="20"/>
        </w:rPr>
      </w:pPr>
    </w:p>
    <w:p w14:paraId="43A342EA" w14:textId="0972DF93"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7.2</w:t>
      </w:r>
      <w:r>
        <w:rPr>
          <w:rFonts w:ascii="Arial" w:hAnsi="Arial"/>
          <w:sz w:val="20"/>
          <w:szCs w:val="20"/>
        </w:rPr>
        <w:tab/>
        <w:t xml:space="preserve">L’FC </w:t>
      </w:r>
      <w:proofErr w:type="spellStart"/>
      <w:r>
        <w:rPr>
          <w:rFonts w:ascii="Arial" w:hAnsi="Arial"/>
          <w:sz w:val="20"/>
          <w:szCs w:val="20"/>
        </w:rPr>
        <w:t>Esempiese</w:t>
      </w:r>
      <w:proofErr w:type="spellEnd"/>
      <w:r>
        <w:rPr>
          <w:rFonts w:ascii="Arial" w:hAnsi="Arial"/>
          <w:sz w:val="20"/>
          <w:szCs w:val="20"/>
        </w:rPr>
        <w:t xml:space="preserve"> raccomanda ai propri collaboratori di stipulare </w:t>
      </w:r>
      <w:r w:rsidR="00BE7BED">
        <w:rPr>
          <w:rFonts w:ascii="Arial" w:hAnsi="Arial"/>
          <w:sz w:val="20"/>
          <w:szCs w:val="20"/>
        </w:rPr>
        <w:t xml:space="preserve">senza indugio </w:t>
      </w:r>
      <w:r>
        <w:rPr>
          <w:rFonts w:ascii="Arial" w:hAnsi="Arial"/>
          <w:sz w:val="20"/>
          <w:szCs w:val="20"/>
        </w:rPr>
        <w:t>una buona polizza presso un’assicurazione o una cassa malati per coprire le spese mediche e legate a degenze ospedaliere.</w:t>
      </w:r>
    </w:p>
    <w:p w14:paraId="694AEC0A" w14:textId="77777777" w:rsidR="00740342" w:rsidRPr="00243A80" w:rsidRDefault="00740342">
      <w:pPr>
        <w:tabs>
          <w:tab w:val="left" w:pos="567"/>
          <w:tab w:val="left" w:pos="1134"/>
        </w:tabs>
        <w:jc w:val="both"/>
        <w:rPr>
          <w:rFonts w:ascii="Arial" w:hAnsi="Arial" w:cs="Arial"/>
          <w:sz w:val="20"/>
          <w:szCs w:val="20"/>
        </w:rPr>
      </w:pPr>
    </w:p>
    <w:p w14:paraId="7A4E1E16" w14:textId="77777777" w:rsidR="00740342" w:rsidRPr="00243A80" w:rsidRDefault="00740342">
      <w:pPr>
        <w:tabs>
          <w:tab w:val="left" w:pos="567"/>
          <w:tab w:val="left" w:pos="1134"/>
        </w:tabs>
        <w:jc w:val="both"/>
        <w:rPr>
          <w:rFonts w:ascii="Arial" w:hAnsi="Arial" w:cs="Arial"/>
          <w:sz w:val="20"/>
          <w:szCs w:val="20"/>
        </w:rPr>
      </w:pPr>
    </w:p>
    <w:p w14:paraId="21E525C2" w14:textId="77777777" w:rsidR="00740342" w:rsidRPr="00243A80" w:rsidRDefault="00740342">
      <w:pPr>
        <w:tabs>
          <w:tab w:val="left" w:pos="567"/>
          <w:tab w:val="left" w:pos="1134"/>
        </w:tabs>
        <w:ind w:left="1134" w:hanging="1134"/>
        <w:jc w:val="both"/>
        <w:rPr>
          <w:rFonts w:ascii="Arial" w:hAnsi="Arial" w:cs="Arial"/>
          <w:b/>
          <w:sz w:val="20"/>
          <w:szCs w:val="20"/>
        </w:rPr>
      </w:pPr>
      <w:r>
        <w:rPr>
          <w:rFonts w:ascii="Arial" w:hAnsi="Arial"/>
          <w:b/>
          <w:sz w:val="20"/>
          <w:szCs w:val="20"/>
        </w:rPr>
        <w:t>8.</w:t>
      </w:r>
      <w:r>
        <w:rPr>
          <w:rFonts w:ascii="Arial" w:hAnsi="Arial"/>
          <w:b/>
          <w:sz w:val="20"/>
          <w:szCs w:val="20"/>
        </w:rPr>
        <w:tab/>
        <w:t>Assicurazione contro gli infortuni</w:t>
      </w:r>
    </w:p>
    <w:p w14:paraId="6EE64F60" w14:textId="77777777" w:rsidR="00740342" w:rsidRPr="00243A80" w:rsidRDefault="00740342">
      <w:pPr>
        <w:tabs>
          <w:tab w:val="left" w:pos="567"/>
          <w:tab w:val="left" w:pos="1134"/>
        </w:tabs>
        <w:ind w:left="1134" w:hanging="1134"/>
        <w:jc w:val="both"/>
        <w:rPr>
          <w:rFonts w:ascii="Arial" w:hAnsi="Arial" w:cs="Arial"/>
          <w:sz w:val="20"/>
          <w:szCs w:val="20"/>
        </w:rPr>
      </w:pPr>
    </w:p>
    <w:p w14:paraId="14801628" w14:textId="714663AD" w:rsidR="00A55F96" w:rsidRPr="00243A80" w:rsidRDefault="00A55F96" w:rsidP="00A55F96">
      <w:pPr>
        <w:tabs>
          <w:tab w:val="left" w:pos="567"/>
        </w:tabs>
        <w:ind w:left="567" w:hanging="567"/>
        <w:jc w:val="both"/>
        <w:rPr>
          <w:rFonts w:ascii="Arial" w:hAnsi="Arial" w:cs="Arial"/>
          <w:sz w:val="20"/>
          <w:szCs w:val="20"/>
        </w:rPr>
      </w:pPr>
      <w:r>
        <w:rPr>
          <w:rFonts w:ascii="Arial" w:hAnsi="Arial"/>
          <w:sz w:val="20"/>
          <w:szCs w:val="20"/>
        </w:rPr>
        <w:tab/>
        <w:t xml:space="preserve">I collaboratori fissi (con impiego a tempo pieno e a tempo parziale) con salario mensile sono assicurati contro gli infortuni professionali e non professionali in conformità alle disposizioni assicurative dell’FC </w:t>
      </w:r>
      <w:proofErr w:type="spellStart"/>
      <w:r>
        <w:rPr>
          <w:rFonts w:ascii="Arial" w:hAnsi="Arial"/>
          <w:sz w:val="20"/>
          <w:szCs w:val="20"/>
        </w:rPr>
        <w:t>Esempiese</w:t>
      </w:r>
      <w:proofErr w:type="spellEnd"/>
      <w:r>
        <w:rPr>
          <w:rFonts w:ascii="Arial" w:hAnsi="Arial"/>
          <w:sz w:val="20"/>
          <w:szCs w:val="20"/>
        </w:rPr>
        <w:t>.</w:t>
      </w:r>
    </w:p>
    <w:p w14:paraId="10DEAED0" w14:textId="77777777" w:rsidR="00A55F96" w:rsidRPr="00243A80" w:rsidRDefault="00A55F96" w:rsidP="00A55F96">
      <w:pPr>
        <w:tabs>
          <w:tab w:val="left" w:pos="567"/>
          <w:tab w:val="left" w:pos="1134"/>
        </w:tabs>
        <w:ind w:left="1134" w:hanging="1134"/>
        <w:jc w:val="both"/>
        <w:rPr>
          <w:rFonts w:ascii="Arial" w:hAnsi="Arial" w:cs="Arial"/>
          <w:sz w:val="20"/>
          <w:szCs w:val="20"/>
        </w:rPr>
      </w:pPr>
    </w:p>
    <w:p w14:paraId="49E51078" w14:textId="028DC621" w:rsidR="00740342" w:rsidRPr="00243A80" w:rsidRDefault="00740342">
      <w:pPr>
        <w:tabs>
          <w:tab w:val="left" w:pos="567"/>
        </w:tabs>
        <w:ind w:left="567" w:hanging="567"/>
        <w:jc w:val="both"/>
        <w:rPr>
          <w:rFonts w:ascii="Arial" w:hAnsi="Arial" w:cs="Arial"/>
          <w:b/>
          <w:sz w:val="20"/>
          <w:szCs w:val="20"/>
        </w:rPr>
      </w:pPr>
      <w:r>
        <w:br w:type="page"/>
      </w:r>
      <w:r>
        <w:rPr>
          <w:rFonts w:ascii="Arial" w:hAnsi="Arial"/>
          <w:b/>
          <w:sz w:val="20"/>
          <w:szCs w:val="20"/>
        </w:rPr>
        <w:lastRenderedPageBreak/>
        <w:t>9.</w:t>
      </w:r>
      <w:r>
        <w:rPr>
          <w:rFonts w:ascii="Arial" w:hAnsi="Arial"/>
          <w:b/>
          <w:sz w:val="20"/>
          <w:szCs w:val="20"/>
        </w:rPr>
        <w:tab/>
        <w:t>Previdenza per il personale/LPP</w:t>
      </w:r>
    </w:p>
    <w:p w14:paraId="73B59A31" w14:textId="77777777" w:rsidR="00740342" w:rsidRPr="00243A80" w:rsidRDefault="00740342">
      <w:pPr>
        <w:tabs>
          <w:tab w:val="left" w:pos="567"/>
        </w:tabs>
        <w:ind w:left="567" w:hanging="567"/>
        <w:jc w:val="both"/>
        <w:rPr>
          <w:rFonts w:ascii="Arial" w:hAnsi="Arial" w:cs="Arial"/>
          <w:sz w:val="20"/>
          <w:szCs w:val="20"/>
        </w:rPr>
      </w:pPr>
    </w:p>
    <w:p w14:paraId="18E93866" w14:textId="77777777" w:rsidR="00740342" w:rsidRPr="00243A80" w:rsidRDefault="00740342">
      <w:pPr>
        <w:tabs>
          <w:tab w:val="left" w:pos="567"/>
        </w:tabs>
        <w:ind w:left="567" w:hanging="567"/>
        <w:jc w:val="both"/>
        <w:rPr>
          <w:rFonts w:ascii="Arial" w:hAnsi="Arial" w:cs="Arial"/>
          <w:sz w:val="20"/>
          <w:szCs w:val="20"/>
        </w:rPr>
      </w:pPr>
      <w:r>
        <w:rPr>
          <w:rFonts w:ascii="Arial" w:hAnsi="Arial"/>
          <w:sz w:val="20"/>
          <w:szCs w:val="20"/>
        </w:rPr>
        <w:tab/>
        <w:t xml:space="preserve">Entità della copertura e delle prestazioni in conformità alle disposizioni assicurative dell’FC </w:t>
      </w:r>
      <w:proofErr w:type="spellStart"/>
      <w:r>
        <w:rPr>
          <w:rFonts w:ascii="Arial" w:hAnsi="Arial"/>
          <w:sz w:val="20"/>
          <w:szCs w:val="20"/>
        </w:rPr>
        <w:t>Esempiese</w:t>
      </w:r>
      <w:proofErr w:type="spellEnd"/>
      <w:r>
        <w:rPr>
          <w:rFonts w:ascii="Arial" w:hAnsi="Arial"/>
          <w:sz w:val="20"/>
          <w:szCs w:val="20"/>
        </w:rPr>
        <w:t>.</w:t>
      </w:r>
    </w:p>
    <w:p w14:paraId="4625586D" w14:textId="77777777" w:rsidR="00740342" w:rsidRPr="00243A80" w:rsidRDefault="00740342">
      <w:pPr>
        <w:tabs>
          <w:tab w:val="left" w:pos="567"/>
        </w:tabs>
        <w:ind w:left="567" w:hanging="567"/>
        <w:jc w:val="both"/>
        <w:rPr>
          <w:rFonts w:ascii="Arial" w:hAnsi="Arial" w:cs="Arial"/>
          <w:sz w:val="20"/>
          <w:szCs w:val="20"/>
        </w:rPr>
      </w:pPr>
    </w:p>
    <w:p w14:paraId="21BE305B" w14:textId="77777777" w:rsidR="00740342" w:rsidRPr="00243A80" w:rsidRDefault="00740342">
      <w:pPr>
        <w:tabs>
          <w:tab w:val="left" w:pos="567"/>
        </w:tabs>
        <w:ind w:left="567" w:hanging="567"/>
        <w:jc w:val="both"/>
        <w:rPr>
          <w:rFonts w:ascii="Arial" w:hAnsi="Arial" w:cs="Arial"/>
          <w:sz w:val="20"/>
          <w:szCs w:val="20"/>
        </w:rPr>
      </w:pPr>
    </w:p>
    <w:p w14:paraId="1851D5F9" w14:textId="77777777" w:rsidR="00740342" w:rsidRPr="00243A80" w:rsidRDefault="00740342">
      <w:pPr>
        <w:tabs>
          <w:tab w:val="left" w:pos="567"/>
        </w:tabs>
        <w:ind w:left="567" w:hanging="567"/>
        <w:jc w:val="both"/>
        <w:rPr>
          <w:rFonts w:ascii="Arial" w:hAnsi="Arial" w:cs="Arial"/>
          <w:b/>
          <w:sz w:val="20"/>
          <w:szCs w:val="20"/>
        </w:rPr>
      </w:pPr>
      <w:r>
        <w:rPr>
          <w:rFonts w:ascii="Arial" w:hAnsi="Arial"/>
          <w:b/>
          <w:sz w:val="20"/>
          <w:szCs w:val="20"/>
        </w:rPr>
        <w:t>10.</w:t>
      </w:r>
      <w:r>
        <w:rPr>
          <w:rFonts w:ascii="Arial" w:hAnsi="Arial"/>
          <w:b/>
          <w:sz w:val="20"/>
          <w:szCs w:val="20"/>
        </w:rPr>
        <w:tab/>
        <w:t>Gratifiche per anzianità di servizio</w:t>
      </w:r>
    </w:p>
    <w:p w14:paraId="168A6CCE" w14:textId="77777777" w:rsidR="00740342" w:rsidRPr="00243A80" w:rsidRDefault="00740342">
      <w:pPr>
        <w:tabs>
          <w:tab w:val="left" w:pos="567"/>
        </w:tabs>
        <w:ind w:left="567" w:hanging="567"/>
        <w:jc w:val="both"/>
        <w:rPr>
          <w:rFonts w:ascii="Arial" w:hAnsi="Arial" w:cs="Arial"/>
          <w:sz w:val="20"/>
          <w:szCs w:val="20"/>
        </w:rPr>
      </w:pPr>
    </w:p>
    <w:p w14:paraId="577CC8EA" w14:textId="7C1A19F9" w:rsidR="00740342" w:rsidRPr="00243A80" w:rsidRDefault="00740342">
      <w:pPr>
        <w:tabs>
          <w:tab w:val="left" w:pos="567"/>
        </w:tabs>
        <w:ind w:left="567" w:hanging="567"/>
        <w:jc w:val="both"/>
        <w:rPr>
          <w:rFonts w:ascii="Arial" w:hAnsi="Arial" w:cs="Arial"/>
          <w:sz w:val="20"/>
          <w:szCs w:val="20"/>
        </w:rPr>
      </w:pPr>
      <w:r>
        <w:rPr>
          <w:rFonts w:ascii="Arial" w:hAnsi="Arial"/>
          <w:sz w:val="20"/>
          <w:szCs w:val="20"/>
        </w:rPr>
        <w:tab/>
        <w:t>Al compimento del 10° e del 15° anno di servizio, ai collaboratori viene versato a titolo di gratifica un dodicesimo del salario annuo, mentre al compimento del 20° e del 25° anno di servizio tale cifra ammonta a tre ventiquattresimi. A chi ha lavorato per 40 anni nella società viene invece versata una gratifica pari a due dodicesimi del salario annuo. Non sussiste alcun diritto retroattivo alla gratifica.</w:t>
      </w:r>
    </w:p>
    <w:p w14:paraId="6934AE0B" w14:textId="77777777" w:rsidR="00740342" w:rsidRPr="00243A80" w:rsidRDefault="00740342">
      <w:pPr>
        <w:tabs>
          <w:tab w:val="left" w:pos="567"/>
        </w:tabs>
        <w:ind w:left="567" w:hanging="567"/>
        <w:jc w:val="both"/>
        <w:rPr>
          <w:rFonts w:ascii="Arial" w:hAnsi="Arial" w:cs="Arial"/>
          <w:sz w:val="20"/>
          <w:szCs w:val="20"/>
        </w:rPr>
      </w:pPr>
    </w:p>
    <w:p w14:paraId="2505D190" w14:textId="77777777" w:rsidR="00740342" w:rsidRPr="00243A80" w:rsidRDefault="00740342">
      <w:pPr>
        <w:tabs>
          <w:tab w:val="left" w:pos="567"/>
        </w:tabs>
        <w:ind w:left="567" w:hanging="567"/>
        <w:jc w:val="both"/>
        <w:rPr>
          <w:rFonts w:ascii="Arial" w:hAnsi="Arial" w:cs="Arial"/>
          <w:sz w:val="20"/>
          <w:szCs w:val="20"/>
        </w:rPr>
      </w:pPr>
    </w:p>
    <w:p w14:paraId="6B453490" w14:textId="77777777" w:rsidR="00740342" w:rsidRPr="00243A80" w:rsidRDefault="00740342">
      <w:pPr>
        <w:tabs>
          <w:tab w:val="left" w:pos="567"/>
        </w:tabs>
        <w:ind w:left="567" w:hanging="567"/>
        <w:jc w:val="both"/>
        <w:rPr>
          <w:rFonts w:ascii="Arial" w:hAnsi="Arial" w:cs="Arial"/>
          <w:b/>
          <w:sz w:val="20"/>
          <w:szCs w:val="20"/>
        </w:rPr>
      </w:pPr>
      <w:r>
        <w:rPr>
          <w:rFonts w:ascii="Arial" w:hAnsi="Arial"/>
          <w:b/>
          <w:sz w:val="20"/>
          <w:szCs w:val="20"/>
        </w:rPr>
        <w:t>11.</w:t>
      </w:r>
      <w:r>
        <w:rPr>
          <w:rFonts w:ascii="Arial" w:hAnsi="Arial"/>
          <w:b/>
          <w:sz w:val="20"/>
          <w:szCs w:val="20"/>
        </w:rPr>
        <w:tab/>
        <w:t>Assegni per i figli</w:t>
      </w:r>
    </w:p>
    <w:p w14:paraId="58FE5B71" w14:textId="77777777" w:rsidR="00740342" w:rsidRPr="00243A80" w:rsidRDefault="00740342">
      <w:pPr>
        <w:tabs>
          <w:tab w:val="left" w:pos="567"/>
        </w:tabs>
        <w:ind w:left="567" w:hanging="567"/>
        <w:jc w:val="both"/>
        <w:rPr>
          <w:rFonts w:ascii="Arial" w:hAnsi="Arial" w:cs="Arial"/>
          <w:sz w:val="20"/>
          <w:szCs w:val="20"/>
        </w:rPr>
      </w:pPr>
    </w:p>
    <w:p w14:paraId="3106E3E1" w14:textId="6DAE420C" w:rsidR="00740342" w:rsidRPr="00243A80" w:rsidRDefault="00740342">
      <w:pPr>
        <w:tabs>
          <w:tab w:val="left" w:pos="567"/>
        </w:tabs>
        <w:ind w:left="567" w:hanging="567"/>
        <w:jc w:val="both"/>
        <w:rPr>
          <w:rFonts w:ascii="Arial" w:hAnsi="Arial" w:cs="Arial"/>
          <w:sz w:val="20"/>
          <w:szCs w:val="20"/>
        </w:rPr>
      </w:pPr>
      <w:r>
        <w:rPr>
          <w:rFonts w:ascii="Arial" w:hAnsi="Arial"/>
          <w:sz w:val="20"/>
          <w:szCs w:val="20"/>
        </w:rPr>
        <w:tab/>
        <w:t>Per definire il diritto del collaboratore a ricevere assegni per i figli e il relativo importo si fa riferimento alla legge cantonale in materia.</w:t>
      </w:r>
    </w:p>
    <w:p w14:paraId="706102CE" w14:textId="77777777" w:rsidR="00740342" w:rsidRPr="00243A80" w:rsidRDefault="00740342">
      <w:pPr>
        <w:tabs>
          <w:tab w:val="left" w:pos="567"/>
        </w:tabs>
        <w:ind w:left="567" w:hanging="567"/>
        <w:jc w:val="both"/>
        <w:rPr>
          <w:rFonts w:ascii="Arial" w:hAnsi="Arial" w:cs="Arial"/>
          <w:sz w:val="20"/>
          <w:szCs w:val="20"/>
        </w:rPr>
      </w:pPr>
    </w:p>
    <w:p w14:paraId="54B59165" w14:textId="77777777" w:rsidR="00740342" w:rsidRPr="00243A80" w:rsidRDefault="00740342">
      <w:pPr>
        <w:tabs>
          <w:tab w:val="left" w:pos="567"/>
        </w:tabs>
        <w:ind w:left="567" w:hanging="567"/>
        <w:jc w:val="both"/>
        <w:rPr>
          <w:rFonts w:ascii="Arial" w:hAnsi="Arial" w:cs="Arial"/>
          <w:sz w:val="20"/>
          <w:szCs w:val="20"/>
        </w:rPr>
      </w:pPr>
    </w:p>
    <w:p w14:paraId="5497B392" w14:textId="77777777" w:rsidR="00740342" w:rsidRPr="00243A80" w:rsidRDefault="00740342">
      <w:pPr>
        <w:tabs>
          <w:tab w:val="left" w:pos="567"/>
        </w:tabs>
        <w:ind w:left="567" w:hanging="567"/>
        <w:jc w:val="both"/>
        <w:rPr>
          <w:rFonts w:ascii="Arial" w:hAnsi="Arial" w:cs="Arial"/>
          <w:b/>
          <w:sz w:val="20"/>
          <w:szCs w:val="20"/>
        </w:rPr>
      </w:pPr>
      <w:r>
        <w:rPr>
          <w:rFonts w:ascii="Arial" w:hAnsi="Arial"/>
          <w:b/>
          <w:sz w:val="20"/>
          <w:szCs w:val="20"/>
        </w:rPr>
        <w:t>12.</w:t>
      </w:r>
      <w:r>
        <w:rPr>
          <w:rFonts w:ascii="Arial" w:hAnsi="Arial"/>
          <w:b/>
          <w:sz w:val="20"/>
          <w:szCs w:val="20"/>
        </w:rPr>
        <w:tab/>
        <w:t>Pagamento del salario</w:t>
      </w:r>
    </w:p>
    <w:p w14:paraId="5AD0C6BF" w14:textId="77777777" w:rsidR="00740342" w:rsidRPr="00243A80" w:rsidRDefault="00740342">
      <w:pPr>
        <w:tabs>
          <w:tab w:val="left" w:pos="567"/>
          <w:tab w:val="left" w:pos="1134"/>
        </w:tabs>
        <w:ind w:left="1134" w:hanging="1134"/>
        <w:jc w:val="both"/>
        <w:rPr>
          <w:rFonts w:ascii="Arial" w:hAnsi="Arial" w:cs="Arial"/>
          <w:sz w:val="20"/>
          <w:szCs w:val="20"/>
        </w:rPr>
      </w:pPr>
    </w:p>
    <w:p w14:paraId="16657E02" w14:textId="1EEC3871"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12.1</w:t>
      </w:r>
      <w:r>
        <w:rPr>
          <w:rFonts w:ascii="Arial" w:hAnsi="Arial"/>
          <w:sz w:val="20"/>
          <w:szCs w:val="20"/>
        </w:rPr>
        <w:tab/>
        <w:t xml:space="preserve">Di norma i salari vengono versati 5 giorni prima della fine del mese senza ricorso ai contanti, bensì tramite bonifico su un conto </w:t>
      </w:r>
      <w:r w:rsidR="00837F7E">
        <w:rPr>
          <w:rFonts w:ascii="Arial" w:hAnsi="Arial"/>
          <w:sz w:val="20"/>
          <w:szCs w:val="20"/>
        </w:rPr>
        <w:t xml:space="preserve">corrente postale </w:t>
      </w:r>
      <w:r>
        <w:rPr>
          <w:rFonts w:ascii="Arial" w:hAnsi="Arial"/>
          <w:sz w:val="20"/>
          <w:szCs w:val="20"/>
        </w:rPr>
        <w:t>o un conto bancario.</w:t>
      </w:r>
    </w:p>
    <w:p w14:paraId="4E9FC66D" w14:textId="77777777" w:rsidR="00740342" w:rsidRPr="00243A80" w:rsidRDefault="00740342">
      <w:pPr>
        <w:tabs>
          <w:tab w:val="left" w:pos="567"/>
          <w:tab w:val="left" w:pos="1134"/>
        </w:tabs>
        <w:ind w:left="1134" w:hanging="1134"/>
        <w:jc w:val="both"/>
        <w:rPr>
          <w:rFonts w:ascii="Arial" w:hAnsi="Arial" w:cs="Arial"/>
          <w:sz w:val="20"/>
          <w:szCs w:val="20"/>
        </w:rPr>
      </w:pPr>
    </w:p>
    <w:p w14:paraId="628C2A2C" w14:textId="260728F4"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12.2</w:t>
      </w:r>
      <w:r>
        <w:rPr>
          <w:rFonts w:ascii="Arial" w:hAnsi="Arial"/>
          <w:sz w:val="20"/>
          <w:szCs w:val="20"/>
        </w:rPr>
        <w:tab/>
        <w:t>La 13</w:t>
      </w:r>
      <w:r>
        <w:rPr>
          <w:rFonts w:ascii="Arial" w:hAnsi="Arial"/>
          <w:sz w:val="20"/>
          <w:szCs w:val="20"/>
          <w:vertAlign w:val="superscript"/>
        </w:rPr>
        <w:t>a</w:t>
      </w:r>
      <w:r>
        <w:rPr>
          <w:rFonts w:ascii="Arial" w:hAnsi="Arial"/>
          <w:sz w:val="20"/>
          <w:szCs w:val="20"/>
        </w:rPr>
        <w:t xml:space="preserve"> mensilità, convenuta per contratto, rappresenta una componente fissa del salario e viene versata secondo le disposizioni vigenti per quest’ultimo. La tredicesima viene corrisposta </w:t>
      </w:r>
      <w:proofErr w:type="gramStart"/>
      <w:r>
        <w:rPr>
          <w:rFonts w:ascii="Arial" w:hAnsi="Arial"/>
          <w:sz w:val="20"/>
          <w:szCs w:val="20"/>
        </w:rPr>
        <w:t>pro rata</w:t>
      </w:r>
      <w:proofErr w:type="gramEnd"/>
      <w:r>
        <w:rPr>
          <w:rFonts w:ascii="Arial" w:hAnsi="Arial"/>
          <w:sz w:val="20"/>
          <w:szCs w:val="20"/>
        </w:rPr>
        <w:t xml:space="preserve"> per le frazioni di anno </w:t>
      </w:r>
      <w:r w:rsidR="00837F7E">
        <w:rPr>
          <w:rFonts w:ascii="Arial" w:hAnsi="Arial"/>
          <w:sz w:val="20"/>
          <w:szCs w:val="20"/>
        </w:rPr>
        <w:t xml:space="preserve">lavorate: ogni mese di lavoro </w:t>
      </w:r>
      <w:r w:rsidR="00896AF7">
        <w:rPr>
          <w:rFonts w:ascii="Arial" w:hAnsi="Arial"/>
          <w:sz w:val="20"/>
          <w:szCs w:val="20"/>
        </w:rPr>
        <w:t>dà</w:t>
      </w:r>
      <w:r>
        <w:rPr>
          <w:rFonts w:ascii="Arial" w:hAnsi="Arial"/>
          <w:sz w:val="20"/>
          <w:szCs w:val="20"/>
        </w:rPr>
        <w:t xml:space="preserve"> diritto a percepirne un dodicesimo. La 13</w:t>
      </w:r>
      <w:r>
        <w:rPr>
          <w:rFonts w:ascii="Arial" w:hAnsi="Arial"/>
          <w:sz w:val="20"/>
          <w:szCs w:val="20"/>
          <w:vertAlign w:val="superscript"/>
        </w:rPr>
        <w:t>a</w:t>
      </w:r>
      <w:r>
        <w:rPr>
          <w:rFonts w:ascii="Arial" w:hAnsi="Arial"/>
          <w:sz w:val="20"/>
          <w:szCs w:val="20"/>
        </w:rPr>
        <w:t xml:space="preserve"> mensilità viene pagata ogni anno prima di Natale.</w:t>
      </w:r>
    </w:p>
    <w:p w14:paraId="363ACD60" w14:textId="77777777" w:rsidR="00740342" w:rsidRPr="00243A80" w:rsidRDefault="00740342">
      <w:pPr>
        <w:tabs>
          <w:tab w:val="left" w:pos="567"/>
          <w:tab w:val="left" w:pos="1134"/>
        </w:tabs>
        <w:ind w:left="1134" w:hanging="1134"/>
        <w:jc w:val="both"/>
        <w:rPr>
          <w:rFonts w:ascii="Arial" w:hAnsi="Arial" w:cs="Arial"/>
          <w:sz w:val="20"/>
          <w:szCs w:val="20"/>
        </w:rPr>
      </w:pPr>
    </w:p>
    <w:p w14:paraId="08E5AB3A" w14:textId="470B067F"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12.3</w:t>
      </w:r>
      <w:r>
        <w:rPr>
          <w:rFonts w:ascii="Arial" w:hAnsi="Arial"/>
          <w:sz w:val="20"/>
          <w:szCs w:val="20"/>
        </w:rPr>
        <w:tab/>
        <w:t>I congiunti prossimi di un collaboratore deceduto hanno diritto a ricevere il suo salario per il mese in cui è avvenuto il decesso e per i due mesi successivi. Si considerano «congiunti prossimi» il coniuge superstite, i figli minorenni o altre persone nei confronti delle quali il defunto adempiva a un obbligo di assistenza.</w:t>
      </w:r>
    </w:p>
    <w:p w14:paraId="6DE69141" w14:textId="77777777" w:rsidR="00740342" w:rsidRPr="00243A80" w:rsidRDefault="00740342">
      <w:pPr>
        <w:tabs>
          <w:tab w:val="left" w:pos="567"/>
          <w:tab w:val="left" w:pos="1134"/>
        </w:tabs>
        <w:ind w:left="1134" w:hanging="1134"/>
        <w:jc w:val="both"/>
        <w:rPr>
          <w:rFonts w:ascii="Arial" w:hAnsi="Arial" w:cs="Arial"/>
          <w:sz w:val="20"/>
          <w:szCs w:val="20"/>
        </w:rPr>
      </w:pPr>
    </w:p>
    <w:p w14:paraId="415F6BDD" w14:textId="77777777" w:rsidR="00740342" w:rsidRPr="00243A80" w:rsidRDefault="00740342">
      <w:pPr>
        <w:pStyle w:val="Textkrper-Einzug2"/>
        <w:tabs>
          <w:tab w:val="clear" w:pos="7938"/>
        </w:tabs>
        <w:spacing w:after="120"/>
        <w:rPr>
          <w:rFonts w:cs="Arial"/>
          <w:sz w:val="20"/>
          <w:szCs w:val="20"/>
        </w:rPr>
      </w:pPr>
      <w:r>
        <w:rPr>
          <w:sz w:val="20"/>
          <w:szCs w:val="20"/>
        </w:rPr>
        <w:tab/>
        <w:t>12.4</w:t>
      </w:r>
      <w:r>
        <w:rPr>
          <w:sz w:val="20"/>
          <w:szCs w:val="20"/>
        </w:rPr>
        <w:tab/>
        <w:t>In caso di servizio militare/servizio di protezione civile, il salario viene corrisposto come segue:</w:t>
      </w:r>
    </w:p>
    <w:p w14:paraId="04B9E3DE" w14:textId="151AA8D1" w:rsidR="00740342" w:rsidRPr="00243A80" w:rsidRDefault="00740342">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Corso preparatorio dei quadri, corsi di ripetizione e d’introduzione,</w:t>
      </w:r>
      <w:r>
        <w:rPr>
          <w:rFonts w:ascii="Arial" w:hAnsi="Arial"/>
          <w:sz w:val="20"/>
          <w:szCs w:val="20"/>
        </w:rPr>
        <w:tab/>
        <w:t>100 per cento</w:t>
      </w:r>
    </w:p>
    <w:p w14:paraId="6A67624F" w14:textId="2BC342FF" w:rsidR="00740342" w:rsidRPr="00243A80" w:rsidRDefault="00740342">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  altri corsi dell’unità dell’esercito o </w:t>
      </w:r>
      <w:r w:rsidR="00A02296">
        <w:rPr>
          <w:rFonts w:ascii="Arial" w:hAnsi="Arial"/>
          <w:sz w:val="20"/>
          <w:szCs w:val="20"/>
        </w:rPr>
        <w:t>del servizio di appartenenza</w:t>
      </w:r>
    </w:p>
    <w:p w14:paraId="1B33666A" w14:textId="4BCFFCFF" w:rsidR="00740342" w:rsidRPr="00243A80" w:rsidRDefault="00740342">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  che non sono considerati servizio di istruttore (corsi tattici,</w:t>
      </w:r>
    </w:p>
    <w:p w14:paraId="79232280" w14:textId="77777777" w:rsidR="00A02296" w:rsidRDefault="00740342">
      <w:pPr>
        <w:tabs>
          <w:tab w:val="left" w:pos="567"/>
          <w:tab w:val="left" w:pos="1134"/>
          <w:tab w:val="left" w:pos="7938"/>
        </w:tabs>
        <w:ind w:left="1134" w:hanging="1134"/>
        <w:jc w:val="both"/>
        <w:rPr>
          <w:rFonts w:ascii="Arial" w:hAnsi="Arial"/>
          <w:sz w:val="20"/>
          <w:szCs w:val="20"/>
        </w:rPr>
      </w:pPr>
      <w:r>
        <w:rPr>
          <w:rFonts w:ascii="Arial" w:hAnsi="Arial"/>
          <w:sz w:val="20"/>
          <w:szCs w:val="20"/>
        </w:rPr>
        <w:tab/>
      </w:r>
      <w:r>
        <w:rPr>
          <w:rFonts w:ascii="Arial" w:hAnsi="Arial"/>
          <w:sz w:val="20"/>
          <w:szCs w:val="20"/>
        </w:rPr>
        <w:tab/>
        <w:t xml:space="preserve">  tecnici e per i servizi di retrovia, nonché di protezione civile </w:t>
      </w:r>
    </w:p>
    <w:p w14:paraId="1C69D48E" w14:textId="7FFDA14F" w:rsidR="00740342" w:rsidRPr="00243A80" w:rsidRDefault="00A02296">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  a</w:t>
      </w:r>
      <w:r w:rsidR="00740342">
        <w:rPr>
          <w:rFonts w:ascii="Arial" w:hAnsi="Arial"/>
          <w:sz w:val="20"/>
          <w:szCs w:val="20"/>
        </w:rPr>
        <w:t>i sensi delle disposizioni di legge) a cui il coscritto</w:t>
      </w:r>
    </w:p>
    <w:p w14:paraId="230C0BBA" w14:textId="35F91CC2" w:rsidR="00740342" w:rsidRPr="00243A80" w:rsidRDefault="002C459E">
      <w:pPr>
        <w:tabs>
          <w:tab w:val="left" w:pos="567"/>
          <w:tab w:val="left" w:pos="1134"/>
          <w:tab w:val="left" w:pos="7938"/>
        </w:tabs>
        <w:spacing w:after="120"/>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  viene comandato</w:t>
      </w:r>
    </w:p>
    <w:p w14:paraId="202AA4A1" w14:textId="3ACB0F6D" w:rsidR="00740342" w:rsidRPr="00243A80" w:rsidRDefault="00740342">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Scuola reclute, servizi d’istruzione e d’avanzamento</w:t>
      </w:r>
    </w:p>
    <w:p w14:paraId="1EFA87F6" w14:textId="578E6C16" w:rsidR="00740342" w:rsidRPr="00243A80" w:rsidRDefault="00740342">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  • per collaboratori con obbligo di mantenimento</w:t>
      </w:r>
      <w:r>
        <w:rPr>
          <w:rFonts w:ascii="Arial" w:hAnsi="Arial"/>
          <w:sz w:val="20"/>
          <w:szCs w:val="20"/>
        </w:rPr>
        <w:tab/>
        <w:t>100 per cento</w:t>
      </w:r>
    </w:p>
    <w:p w14:paraId="0C3EA92F" w14:textId="6A3E4B79" w:rsidR="00740342" w:rsidRPr="00243A80" w:rsidRDefault="00740342">
      <w:pPr>
        <w:tabs>
          <w:tab w:val="left" w:pos="567"/>
          <w:tab w:val="left" w:pos="1134"/>
          <w:tab w:val="left" w:pos="7938"/>
        </w:tabs>
        <w:spacing w:after="120"/>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  • per collaboratori senza obbligo di mantenimento</w:t>
      </w:r>
      <w:proofErr w:type="gramStart"/>
      <w:r>
        <w:rPr>
          <w:rFonts w:ascii="Arial" w:hAnsi="Arial"/>
          <w:sz w:val="20"/>
          <w:szCs w:val="20"/>
        </w:rPr>
        <w:tab/>
        <w:t xml:space="preserve">  75</w:t>
      </w:r>
      <w:proofErr w:type="gramEnd"/>
      <w:r>
        <w:rPr>
          <w:rFonts w:ascii="Arial" w:hAnsi="Arial"/>
          <w:sz w:val="20"/>
          <w:szCs w:val="20"/>
        </w:rPr>
        <w:t xml:space="preserve"> per cento</w:t>
      </w:r>
    </w:p>
    <w:p w14:paraId="5AED281F" w14:textId="0A01C028" w:rsidR="00740342" w:rsidRPr="00243A80" w:rsidRDefault="00740342">
      <w:pPr>
        <w:pStyle w:val="Textkrper-Einzug2"/>
        <w:spacing w:after="120"/>
        <w:rPr>
          <w:rFonts w:cs="Arial"/>
          <w:sz w:val="20"/>
          <w:szCs w:val="20"/>
        </w:rPr>
      </w:pPr>
      <w:r>
        <w:rPr>
          <w:sz w:val="20"/>
          <w:szCs w:val="20"/>
        </w:rPr>
        <w:tab/>
      </w:r>
      <w:r>
        <w:rPr>
          <w:sz w:val="20"/>
          <w:szCs w:val="20"/>
        </w:rPr>
        <w:tab/>
        <w:t>Sono fatte salve regolamentazioni restrittive in materia di soldo nei casi in cui, allo scioglimento dei rapporti di servizio, la durata del servizio militare superi la durata complessiva dell’attività prestata presso il datore di lavoro, nonché per il servizio attivo</w:t>
      </w:r>
      <w:r w:rsidR="005F5A09">
        <w:rPr>
          <w:sz w:val="20"/>
          <w:szCs w:val="20"/>
        </w:rPr>
        <w:t>.</w:t>
      </w:r>
    </w:p>
    <w:p w14:paraId="57290201" w14:textId="314A8A61" w:rsidR="00740342" w:rsidRPr="00243A80" w:rsidRDefault="00740342">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r>
      <w:r>
        <w:rPr>
          <w:rFonts w:ascii="Arial" w:hAnsi="Arial"/>
          <w:sz w:val="20"/>
          <w:szCs w:val="20"/>
        </w:rPr>
        <w:tab/>
        <w:t xml:space="preserve">I diritti riguardanti le indennità di perdita di guadagno vengono ceduti all’FC </w:t>
      </w:r>
      <w:proofErr w:type="spellStart"/>
      <w:r>
        <w:rPr>
          <w:rFonts w:ascii="Arial" w:hAnsi="Arial"/>
          <w:sz w:val="20"/>
          <w:szCs w:val="20"/>
        </w:rPr>
        <w:t>Esempiese</w:t>
      </w:r>
      <w:proofErr w:type="spellEnd"/>
      <w:r>
        <w:rPr>
          <w:rFonts w:ascii="Arial" w:hAnsi="Arial"/>
          <w:sz w:val="20"/>
          <w:szCs w:val="20"/>
        </w:rPr>
        <w:t>.</w:t>
      </w:r>
    </w:p>
    <w:p w14:paraId="5B3ECAE9" w14:textId="77777777" w:rsidR="00740342" w:rsidRPr="00243A80" w:rsidRDefault="00740342">
      <w:pPr>
        <w:tabs>
          <w:tab w:val="left" w:pos="567"/>
          <w:tab w:val="left" w:pos="1134"/>
        </w:tabs>
        <w:ind w:left="1134" w:hanging="1134"/>
        <w:jc w:val="both"/>
        <w:rPr>
          <w:rFonts w:ascii="Arial" w:hAnsi="Arial" w:cs="Arial"/>
          <w:sz w:val="20"/>
          <w:szCs w:val="20"/>
        </w:rPr>
      </w:pPr>
    </w:p>
    <w:p w14:paraId="12FB31BA" w14:textId="0E636A85" w:rsidR="00740342" w:rsidRPr="00243A80" w:rsidRDefault="00740342">
      <w:pPr>
        <w:tabs>
          <w:tab w:val="left" w:pos="567"/>
        </w:tabs>
        <w:ind w:left="567" w:hanging="567"/>
        <w:jc w:val="both"/>
        <w:rPr>
          <w:rFonts w:ascii="Arial" w:hAnsi="Arial" w:cs="Arial"/>
          <w:b/>
          <w:sz w:val="20"/>
          <w:szCs w:val="20"/>
        </w:rPr>
      </w:pPr>
      <w:r>
        <w:br w:type="page"/>
      </w:r>
      <w:r>
        <w:rPr>
          <w:rFonts w:ascii="Arial" w:hAnsi="Arial"/>
          <w:b/>
          <w:sz w:val="20"/>
          <w:szCs w:val="20"/>
        </w:rPr>
        <w:lastRenderedPageBreak/>
        <w:t>13.</w:t>
      </w:r>
      <w:r>
        <w:rPr>
          <w:rFonts w:ascii="Arial" w:hAnsi="Arial"/>
          <w:b/>
          <w:sz w:val="20"/>
          <w:szCs w:val="20"/>
        </w:rPr>
        <w:tab/>
        <w:t>Valutazioni</w:t>
      </w:r>
    </w:p>
    <w:p w14:paraId="49AF6152"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68355BD5" w14:textId="703CB210" w:rsidR="00740342" w:rsidRPr="00243A80" w:rsidRDefault="00740342">
      <w:pPr>
        <w:pStyle w:val="Textkrper-Zeileneinzug"/>
        <w:tabs>
          <w:tab w:val="left" w:pos="7938"/>
        </w:tabs>
        <w:ind w:left="540" w:hanging="540"/>
        <w:jc w:val="both"/>
        <w:rPr>
          <w:sz w:val="20"/>
          <w:szCs w:val="20"/>
        </w:rPr>
      </w:pPr>
      <w:r>
        <w:rPr>
          <w:sz w:val="20"/>
          <w:szCs w:val="20"/>
        </w:rPr>
        <w:tab/>
        <w:t>Nella valutazione annuale scritta stilata a dicembre, il presidente esprime un giudizio sulle prestazioni del collaboratore, in termini di adempimento delle mansioni e raggiungimento degli obiettivi fissati. In tale valutazione viene considerata anche la personalità del collaboratore.</w:t>
      </w:r>
    </w:p>
    <w:p w14:paraId="6210DA6F" w14:textId="77777777" w:rsidR="00740342" w:rsidRPr="00243A80" w:rsidRDefault="00740342">
      <w:pPr>
        <w:pStyle w:val="Textkrper-Zeileneinzug"/>
        <w:tabs>
          <w:tab w:val="left" w:pos="7938"/>
        </w:tabs>
        <w:ind w:left="540" w:hanging="540"/>
        <w:rPr>
          <w:sz w:val="20"/>
          <w:szCs w:val="20"/>
        </w:rPr>
      </w:pPr>
    </w:p>
    <w:p w14:paraId="3B98CF48" w14:textId="6387FF74" w:rsidR="00740342" w:rsidRPr="00243A80" w:rsidRDefault="00740342">
      <w:pPr>
        <w:pStyle w:val="Textkrper-Zeileneinzug"/>
        <w:tabs>
          <w:tab w:val="left" w:pos="7938"/>
        </w:tabs>
        <w:ind w:left="540" w:hanging="540"/>
        <w:jc w:val="both"/>
        <w:rPr>
          <w:sz w:val="20"/>
          <w:szCs w:val="20"/>
        </w:rPr>
      </w:pPr>
      <w:r>
        <w:rPr>
          <w:sz w:val="20"/>
          <w:szCs w:val="20"/>
        </w:rPr>
        <w:tab/>
        <w:t>Dopo una prima valutazione dettagliata, negli anni a seguire può essere stilata anche una valutazione sintetica.</w:t>
      </w:r>
    </w:p>
    <w:p w14:paraId="7054D9C4" w14:textId="77777777" w:rsidR="00740342" w:rsidRPr="00243A80" w:rsidRDefault="00740342">
      <w:pPr>
        <w:tabs>
          <w:tab w:val="left" w:pos="567"/>
          <w:tab w:val="left" w:pos="7938"/>
        </w:tabs>
        <w:ind w:left="567" w:hanging="567"/>
        <w:jc w:val="both"/>
        <w:rPr>
          <w:rFonts w:ascii="Arial" w:hAnsi="Arial" w:cs="Arial"/>
          <w:sz w:val="20"/>
          <w:szCs w:val="20"/>
        </w:rPr>
      </w:pPr>
    </w:p>
    <w:p w14:paraId="02332187" w14:textId="64642208" w:rsidR="00740342" w:rsidRPr="00243A80" w:rsidRDefault="00740342">
      <w:pPr>
        <w:tabs>
          <w:tab w:val="left" w:pos="567"/>
          <w:tab w:val="left" w:pos="7938"/>
        </w:tabs>
        <w:ind w:left="567" w:hanging="567"/>
        <w:jc w:val="both"/>
        <w:rPr>
          <w:rFonts w:ascii="Arial" w:hAnsi="Arial" w:cs="Arial"/>
          <w:sz w:val="20"/>
          <w:szCs w:val="20"/>
        </w:rPr>
      </w:pPr>
      <w:r>
        <w:rPr>
          <w:rFonts w:ascii="Arial" w:hAnsi="Arial"/>
          <w:sz w:val="20"/>
          <w:szCs w:val="20"/>
        </w:rPr>
        <w:tab/>
        <w:t xml:space="preserve">Il collaboratore ha il diritto di discutere </w:t>
      </w:r>
      <w:r w:rsidR="00AA0B05">
        <w:rPr>
          <w:rFonts w:ascii="Arial" w:hAnsi="Arial"/>
          <w:sz w:val="20"/>
          <w:szCs w:val="20"/>
        </w:rPr>
        <w:t>in merito alla</w:t>
      </w:r>
      <w:r>
        <w:rPr>
          <w:rFonts w:ascii="Arial" w:hAnsi="Arial"/>
          <w:sz w:val="20"/>
          <w:szCs w:val="20"/>
        </w:rPr>
        <w:t xml:space="preserve"> propria valutazione nell’ambito di un colloquio personale e di accedere in </w:t>
      </w:r>
      <w:r w:rsidR="00AA0B05">
        <w:rPr>
          <w:rFonts w:ascii="Arial" w:hAnsi="Arial"/>
          <w:sz w:val="20"/>
          <w:szCs w:val="20"/>
        </w:rPr>
        <w:t xml:space="preserve">qualsiasi </w:t>
      </w:r>
      <w:r>
        <w:rPr>
          <w:rFonts w:ascii="Arial" w:hAnsi="Arial"/>
          <w:sz w:val="20"/>
          <w:szCs w:val="20"/>
        </w:rPr>
        <w:t>momento al relativo documento.</w:t>
      </w:r>
    </w:p>
    <w:p w14:paraId="7E99EC1D"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72041DF4"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22FE0F81" w14:textId="77777777" w:rsidR="00740342" w:rsidRPr="00243A80" w:rsidRDefault="00740342">
      <w:pPr>
        <w:tabs>
          <w:tab w:val="left" w:pos="567"/>
          <w:tab w:val="left" w:pos="7938"/>
        </w:tabs>
        <w:ind w:left="567" w:hanging="567"/>
        <w:jc w:val="both"/>
        <w:rPr>
          <w:rFonts w:ascii="Arial" w:hAnsi="Arial" w:cs="Arial"/>
          <w:b/>
          <w:sz w:val="20"/>
          <w:szCs w:val="20"/>
        </w:rPr>
      </w:pPr>
      <w:r>
        <w:rPr>
          <w:rFonts w:ascii="Arial" w:hAnsi="Arial"/>
          <w:b/>
          <w:sz w:val="20"/>
          <w:szCs w:val="20"/>
        </w:rPr>
        <w:t>14.</w:t>
      </w:r>
      <w:r>
        <w:rPr>
          <w:rFonts w:ascii="Arial" w:hAnsi="Arial"/>
          <w:b/>
          <w:sz w:val="20"/>
          <w:szCs w:val="20"/>
        </w:rPr>
        <w:tab/>
        <w:t>Obblighi particolari</w:t>
      </w:r>
    </w:p>
    <w:p w14:paraId="07A59711"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76A11A6C" w14:textId="1C9805D0" w:rsidR="00740342" w:rsidRPr="00243A80" w:rsidRDefault="00740342">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t>14.1</w:t>
      </w:r>
      <w:r>
        <w:rPr>
          <w:rFonts w:ascii="Arial" w:hAnsi="Arial"/>
          <w:sz w:val="20"/>
          <w:szCs w:val="20"/>
        </w:rPr>
        <w:tab/>
        <w:t>Le modifiche dello stato civile (matrimonio, nascita, decesso del coniuge, divorzio) e dell’indirizzo vanno comunicate senza indugio al presidente.</w:t>
      </w:r>
    </w:p>
    <w:p w14:paraId="1D7FAABB"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45C58766" w14:textId="43B469EB" w:rsidR="00740342" w:rsidRPr="00243A80" w:rsidRDefault="00740342">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t>14.2</w:t>
      </w:r>
      <w:r>
        <w:rPr>
          <w:rFonts w:ascii="Arial" w:hAnsi="Arial"/>
          <w:sz w:val="20"/>
          <w:szCs w:val="20"/>
        </w:rPr>
        <w:tab/>
        <w:t>I collaboratori sono tenuti a osservare il massimo riserbo sulle questioni professionali.</w:t>
      </w:r>
    </w:p>
    <w:p w14:paraId="45E82820"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765825D1" w14:textId="511F7190" w:rsidR="00740342" w:rsidRPr="00243A80" w:rsidRDefault="00740342">
      <w:pPr>
        <w:pStyle w:val="Textkrper-Einzug2"/>
        <w:rPr>
          <w:rFonts w:cs="Arial"/>
          <w:sz w:val="20"/>
          <w:szCs w:val="20"/>
        </w:rPr>
      </w:pPr>
      <w:r>
        <w:rPr>
          <w:sz w:val="20"/>
          <w:szCs w:val="20"/>
        </w:rPr>
        <w:tab/>
        <w:t>14.3</w:t>
      </w:r>
      <w:r>
        <w:rPr>
          <w:sz w:val="20"/>
          <w:szCs w:val="20"/>
        </w:rPr>
        <w:tab/>
        <w:t xml:space="preserve">I collaboratori devono tutelare gli interessi legittimi dell’FC </w:t>
      </w:r>
      <w:proofErr w:type="spellStart"/>
      <w:r>
        <w:rPr>
          <w:sz w:val="20"/>
          <w:szCs w:val="20"/>
        </w:rPr>
        <w:t>Esempiese</w:t>
      </w:r>
      <w:proofErr w:type="spellEnd"/>
      <w:r>
        <w:rPr>
          <w:sz w:val="20"/>
          <w:szCs w:val="20"/>
        </w:rPr>
        <w:t xml:space="preserve"> con lealtà e al meglio delle proprie possibilità. Devono essere sempre consapevoli di rappresentare la società agli occhi di interlocutori esterni.</w:t>
      </w:r>
    </w:p>
    <w:p w14:paraId="2EAFCD18"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295BE976" w14:textId="25A866C3" w:rsidR="00740342" w:rsidRPr="00243A80" w:rsidRDefault="00740342">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t>14.4</w:t>
      </w:r>
      <w:r>
        <w:rPr>
          <w:rFonts w:ascii="Arial" w:hAnsi="Arial"/>
          <w:sz w:val="20"/>
          <w:szCs w:val="20"/>
        </w:rPr>
        <w:tab/>
        <w:t>I collaboratori devono impegnarsi al massimo per mantenere e promuovere un clima lavorativo ottimale.</w:t>
      </w:r>
    </w:p>
    <w:p w14:paraId="4618223E"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26E67E37" w14:textId="20E58D7E" w:rsidR="00740342" w:rsidRPr="00243A80" w:rsidRDefault="00740342">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t>14.5</w:t>
      </w:r>
      <w:r>
        <w:rPr>
          <w:rFonts w:ascii="Arial" w:hAnsi="Arial"/>
          <w:sz w:val="20"/>
          <w:szCs w:val="20"/>
        </w:rPr>
        <w:tab/>
        <w:t xml:space="preserve">In linea di principio, i collaboratori non devono accettare commissioni/provvigioni né regali da parte di aziende o persone che intrattengono rapporti con l’FC </w:t>
      </w:r>
      <w:proofErr w:type="spellStart"/>
      <w:r>
        <w:rPr>
          <w:rFonts w:ascii="Arial" w:hAnsi="Arial"/>
          <w:sz w:val="20"/>
          <w:szCs w:val="20"/>
        </w:rPr>
        <w:t>Esempi</w:t>
      </w:r>
      <w:r w:rsidR="005F5A09">
        <w:rPr>
          <w:rFonts w:ascii="Arial" w:hAnsi="Arial"/>
          <w:sz w:val="20"/>
          <w:szCs w:val="20"/>
        </w:rPr>
        <w:t>ese</w:t>
      </w:r>
      <w:proofErr w:type="spellEnd"/>
      <w:r w:rsidR="005F5A09">
        <w:rPr>
          <w:rFonts w:ascii="Arial" w:hAnsi="Arial"/>
          <w:sz w:val="20"/>
          <w:szCs w:val="20"/>
        </w:rPr>
        <w:t xml:space="preserve">. Eventuali deroghe vanno </w:t>
      </w:r>
      <w:r w:rsidR="00AA0B05">
        <w:rPr>
          <w:rFonts w:ascii="Arial" w:hAnsi="Arial"/>
          <w:sz w:val="20"/>
          <w:szCs w:val="20"/>
        </w:rPr>
        <w:t>convenute</w:t>
      </w:r>
      <w:r>
        <w:rPr>
          <w:rFonts w:ascii="Arial" w:hAnsi="Arial"/>
          <w:sz w:val="20"/>
          <w:szCs w:val="20"/>
        </w:rPr>
        <w:t xml:space="preserve"> con il presidente.</w:t>
      </w:r>
    </w:p>
    <w:p w14:paraId="7384C7B6"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47EE991D" w14:textId="59648EE0" w:rsidR="00740342" w:rsidRPr="00243A80" w:rsidRDefault="00740342">
      <w:pPr>
        <w:tabs>
          <w:tab w:val="left" w:pos="567"/>
          <w:tab w:val="left" w:pos="1134"/>
          <w:tab w:val="left" w:pos="7938"/>
        </w:tabs>
        <w:ind w:left="1134" w:hanging="1134"/>
        <w:jc w:val="both"/>
        <w:rPr>
          <w:rFonts w:ascii="Arial" w:hAnsi="Arial" w:cs="Arial"/>
          <w:sz w:val="20"/>
          <w:szCs w:val="20"/>
        </w:rPr>
      </w:pPr>
      <w:r>
        <w:rPr>
          <w:rFonts w:ascii="Arial" w:hAnsi="Arial"/>
          <w:sz w:val="20"/>
          <w:szCs w:val="20"/>
        </w:rPr>
        <w:tab/>
        <w:t>14.6</w:t>
      </w:r>
      <w:r>
        <w:rPr>
          <w:rFonts w:ascii="Arial" w:hAnsi="Arial"/>
          <w:sz w:val="20"/>
          <w:szCs w:val="20"/>
        </w:rPr>
        <w:tab/>
        <w:t>Per la cessione del salario a terzi è necessaria l’autorizzazione del presidente.</w:t>
      </w:r>
    </w:p>
    <w:p w14:paraId="2774BB16"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443A14C2"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033B212F" w14:textId="77777777" w:rsidR="00740342" w:rsidRPr="00243A80" w:rsidRDefault="00740342" w:rsidP="00E64ED6">
      <w:pPr>
        <w:tabs>
          <w:tab w:val="left" w:pos="567"/>
          <w:tab w:val="left" w:pos="7938"/>
        </w:tabs>
        <w:ind w:left="567" w:hanging="567"/>
        <w:jc w:val="both"/>
        <w:rPr>
          <w:rFonts w:ascii="Arial" w:hAnsi="Arial" w:cs="Arial"/>
          <w:b/>
          <w:sz w:val="20"/>
          <w:szCs w:val="20"/>
        </w:rPr>
      </w:pPr>
      <w:r>
        <w:br w:type="page"/>
      </w:r>
      <w:r>
        <w:rPr>
          <w:rFonts w:ascii="Arial" w:hAnsi="Arial"/>
          <w:b/>
          <w:sz w:val="20"/>
          <w:szCs w:val="20"/>
        </w:rPr>
        <w:lastRenderedPageBreak/>
        <w:t>III.</w:t>
      </w:r>
      <w:r>
        <w:rPr>
          <w:rFonts w:ascii="Arial" w:hAnsi="Arial"/>
          <w:b/>
          <w:sz w:val="20"/>
          <w:szCs w:val="20"/>
        </w:rPr>
        <w:tab/>
        <w:t>Regolamento interno</w:t>
      </w:r>
    </w:p>
    <w:p w14:paraId="0E74BF3A" w14:textId="77777777" w:rsidR="00740342" w:rsidRPr="00243A80" w:rsidRDefault="00740342">
      <w:pPr>
        <w:tabs>
          <w:tab w:val="left" w:pos="567"/>
          <w:tab w:val="left" w:pos="1134"/>
        </w:tabs>
        <w:ind w:left="1134" w:hanging="1134"/>
        <w:jc w:val="both"/>
        <w:rPr>
          <w:rFonts w:ascii="Arial" w:hAnsi="Arial" w:cs="Arial"/>
          <w:sz w:val="20"/>
          <w:szCs w:val="20"/>
        </w:rPr>
      </w:pPr>
    </w:p>
    <w:p w14:paraId="2FD8BB90" w14:textId="77777777" w:rsidR="00740342" w:rsidRPr="00243A80" w:rsidRDefault="00740342">
      <w:pPr>
        <w:tabs>
          <w:tab w:val="left" w:pos="567"/>
          <w:tab w:val="left" w:pos="1134"/>
        </w:tabs>
        <w:ind w:left="1134" w:hanging="1134"/>
        <w:jc w:val="both"/>
        <w:rPr>
          <w:rFonts w:ascii="Arial" w:hAnsi="Arial" w:cs="Arial"/>
          <w:sz w:val="20"/>
          <w:szCs w:val="20"/>
        </w:rPr>
      </w:pPr>
    </w:p>
    <w:p w14:paraId="28A0433A" w14:textId="77777777" w:rsidR="00740342" w:rsidRPr="00243A80" w:rsidRDefault="00740342">
      <w:pPr>
        <w:tabs>
          <w:tab w:val="left" w:pos="567"/>
          <w:tab w:val="left" w:pos="1134"/>
        </w:tabs>
        <w:ind w:left="1134" w:hanging="1134"/>
        <w:jc w:val="both"/>
        <w:rPr>
          <w:rFonts w:ascii="Arial" w:hAnsi="Arial" w:cs="Arial"/>
          <w:b/>
          <w:sz w:val="20"/>
          <w:szCs w:val="20"/>
        </w:rPr>
      </w:pPr>
      <w:r>
        <w:rPr>
          <w:rFonts w:ascii="Arial" w:hAnsi="Arial"/>
          <w:b/>
          <w:sz w:val="20"/>
          <w:szCs w:val="20"/>
        </w:rPr>
        <w:t>1.</w:t>
      </w:r>
      <w:r>
        <w:rPr>
          <w:rFonts w:ascii="Arial" w:hAnsi="Arial"/>
          <w:b/>
          <w:sz w:val="20"/>
          <w:szCs w:val="20"/>
        </w:rPr>
        <w:tab/>
        <w:t>Locali di lavoro e sale riunioni</w:t>
      </w:r>
    </w:p>
    <w:p w14:paraId="273FDF97" w14:textId="77777777" w:rsidR="00740342" w:rsidRPr="00243A80" w:rsidRDefault="00740342">
      <w:pPr>
        <w:tabs>
          <w:tab w:val="left" w:pos="567"/>
          <w:tab w:val="left" w:pos="1134"/>
        </w:tabs>
        <w:ind w:left="1134" w:hanging="1134"/>
        <w:jc w:val="both"/>
        <w:rPr>
          <w:rFonts w:ascii="Arial" w:hAnsi="Arial" w:cs="Arial"/>
          <w:sz w:val="20"/>
          <w:szCs w:val="20"/>
        </w:rPr>
      </w:pPr>
    </w:p>
    <w:p w14:paraId="58715D53" w14:textId="3D9B0BB4"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1.1</w:t>
      </w:r>
      <w:r>
        <w:rPr>
          <w:rFonts w:ascii="Arial" w:hAnsi="Arial"/>
          <w:sz w:val="20"/>
          <w:szCs w:val="20"/>
        </w:rPr>
        <w:tab/>
        <w:t>Al di fuori degli orari di lavoro, è possibile usufruire dei relativi locali per sbrigare lavori privati solo con l’autorizzazione del presidente.</w:t>
      </w:r>
    </w:p>
    <w:p w14:paraId="10161F35" w14:textId="77777777" w:rsidR="00740342" w:rsidRPr="00243A80" w:rsidRDefault="00740342">
      <w:pPr>
        <w:tabs>
          <w:tab w:val="left" w:pos="567"/>
          <w:tab w:val="left" w:pos="1134"/>
        </w:tabs>
        <w:ind w:left="1134" w:hanging="1134"/>
        <w:jc w:val="both"/>
        <w:rPr>
          <w:rFonts w:ascii="Arial" w:hAnsi="Arial" w:cs="Arial"/>
          <w:sz w:val="20"/>
          <w:szCs w:val="20"/>
        </w:rPr>
      </w:pPr>
    </w:p>
    <w:p w14:paraId="3BB7F6DE" w14:textId="5AA2750F"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1.2</w:t>
      </w:r>
      <w:r>
        <w:rPr>
          <w:rFonts w:ascii="Arial" w:hAnsi="Arial"/>
          <w:sz w:val="20"/>
          <w:szCs w:val="20"/>
        </w:rPr>
        <w:tab/>
        <w:t>È consentito fumare solo all’esterno degli uffici e/o nelle aree riservate ai fumatori secondo le istruzioni del presidente.</w:t>
      </w:r>
    </w:p>
    <w:p w14:paraId="1B86687C" w14:textId="77777777" w:rsidR="00740342" w:rsidRPr="00243A80" w:rsidRDefault="00740342">
      <w:pPr>
        <w:tabs>
          <w:tab w:val="left" w:pos="567"/>
          <w:tab w:val="left" w:pos="1134"/>
        </w:tabs>
        <w:ind w:left="1134" w:hanging="1134"/>
        <w:jc w:val="both"/>
        <w:rPr>
          <w:rFonts w:ascii="Arial" w:hAnsi="Arial" w:cs="Arial"/>
          <w:sz w:val="20"/>
          <w:szCs w:val="20"/>
        </w:rPr>
      </w:pPr>
    </w:p>
    <w:p w14:paraId="0E631B9E" w14:textId="77777777"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1.3</w:t>
      </w:r>
      <w:r>
        <w:rPr>
          <w:rFonts w:ascii="Arial" w:hAnsi="Arial"/>
          <w:sz w:val="20"/>
          <w:szCs w:val="20"/>
        </w:rPr>
        <w:tab/>
        <w:t>In linea di principio non è consentito consumare bevande alcoliche durante l’orario di lavoro nei locali ad esso deputati.</w:t>
      </w:r>
    </w:p>
    <w:p w14:paraId="0B272337" w14:textId="77777777" w:rsidR="00740342" w:rsidRPr="00243A80" w:rsidRDefault="00740342">
      <w:pPr>
        <w:tabs>
          <w:tab w:val="left" w:pos="567"/>
          <w:tab w:val="left" w:pos="1134"/>
        </w:tabs>
        <w:ind w:left="1134" w:hanging="1134"/>
        <w:jc w:val="both"/>
        <w:rPr>
          <w:rFonts w:ascii="Arial" w:hAnsi="Arial" w:cs="Arial"/>
          <w:sz w:val="20"/>
          <w:szCs w:val="20"/>
        </w:rPr>
      </w:pPr>
    </w:p>
    <w:p w14:paraId="777EABE6" w14:textId="54BA16A9"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1.4</w:t>
      </w:r>
      <w:r>
        <w:rPr>
          <w:rFonts w:ascii="Arial" w:hAnsi="Arial"/>
          <w:sz w:val="20"/>
          <w:szCs w:val="20"/>
        </w:rPr>
        <w:tab/>
        <w:t>Tutti i collaboratori sono tenuti a dare prova di ordine e pulizia.</w:t>
      </w:r>
    </w:p>
    <w:p w14:paraId="51959C3A" w14:textId="77777777" w:rsidR="00740342" w:rsidRPr="00243A80" w:rsidRDefault="00740342">
      <w:pPr>
        <w:tabs>
          <w:tab w:val="left" w:pos="567"/>
          <w:tab w:val="left" w:pos="1134"/>
        </w:tabs>
        <w:ind w:left="1134" w:hanging="1134"/>
        <w:jc w:val="both"/>
        <w:rPr>
          <w:rFonts w:ascii="Arial" w:hAnsi="Arial" w:cs="Arial"/>
          <w:sz w:val="20"/>
          <w:szCs w:val="20"/>
        </w:rPr>
      </w:pPr>
    </w:p>
    <w:p w14:paraId="739738B4" w14:textId="77777777" w:rsidR="00740342" w:rsidRPr="00243A80" w:rsidRDefault="00740342">
      <w:pPr>
        <w:tabs>
          <w:tab w:val="left" w:pos="567"/>
          <w:tab w:val="left" w:pos="1134"/>
        </w:tabs>
        <w:ind w:left="1134" w:hanging="1134"/>
        <w:jc w:val="both"/>
        <w:rPr>
          <w:rFonts w:ascii="Arial" w:hAnsi="Arial" w:cs="Arial"/>
          <w:sz w:val="20"/>
          <w:szCs w:val="20"/>
        </w:rPr>
      </w:pPr>
    </w:p>
    <w:p w14:paraId="0B675737" w14:textId="77777777" w:rsidR="00740342" w:rsidRPr="00243A80" w:rsidRDefault="00740342">
      <w:pPr>
        <w:tabs>
          <w:tab w:val="left" w:pos="567"/>
          <w:tab w:val="left" w:pos="1134"/>
        </w:tabs>
        <w:ind w:left="1134" w:hanging="1134"/>
        <w:jc w:val="both"/>
        <w:rPr>
          <w:rFonts w:ascii="Arial" w:hAnsi="Arial" w:cs="Arial"/>
          <w:b/>
          <w:sz w:val="20"/>
          <w:szCs w:val="20"/>
        </w:rPr>
      </w:pPr>
      <w:r>
        <w:rPr>
          <w:rFonts w:ascii="Arial" w:hAnsi="Arial"/>
          <w:b/>
          <w:sz w:val="20"/>
          <w:szCs w:val="20"/>
        </w:rPr>
        <w:t>2.</w:t>
      </w:r>
      <w:r>
        <w:rPr>
          <w:rFonts w:ascii="Arial" w:hAnsi="Arial"/>
          <w:b/>
          <w:sz w:val="20"/>
          <w:szCs w:val="20"/>
        </w:rPr>
        <w:tab/>
        <w:t>Orari di apertura</w:t>
      </w:r>
    </w:p>
    <w:p w14:paraId="16899C58" w14:textId="77777777" w:rsidR="00740342" w:rsidRPr="00243A80" w:rsidRDefault="00740342">
      <w:pPr>
        <w:tabs>
          <w:tab w:val="left" w:pos="567"/>
          <w:tab w:val="left" w:pos="1134"/>
        </w:tabs>
        <w:ind w:left="1134" w:hanging="1134"/>
        <w:jc w:val="both"/>
        <w:rPr>
          <w:rFonts w:ascii="Arial" w:hAnsi="Arial" w:cs="Arial"/>
          <w:sz w:val="20"/>
          <w:szCs w:val="20"/>
        </w:rPr>
      </w:pPr>
    </w:p>
    <w:p w14:paraId="383F9AC2" w14:textId="0204301C" w:rsidR="00740342" w:rsidRPr="00243A80" w:rsidRDefault="00740342">
      <w:pPr>
        <w:tabs>
          <w:tab w:val="left" w:pos="567"/>
          <w:tab w:val="left" w:pos="1134"/>
        </w:tabs>
        <w:ind w:left="1134" w:hanging="1134"/>
        <w:jc w:val="both"/>
        <w:rPr>
          <w:rFonts w:ascii="Arial" w:hAnsi="Arial" w:cs="Arial"/>
          <w:sz w:val="20"/>
          <w:szCs w:val="20"/>
        </w:rPr>
      </w:pPr>
      <w:r>
        <w:rPr>
          <w:rFonts w:ascii="Arial" w:hAnsi="Arial"/>
          <w:sz w:val="20"/>
          <w:szCs w:val="20"/>
        </w:rPr>
        <w:tab/>
        <w:t>Il segretariato sociale deve essere presidiato</w:t>
      </w:r>
    </w:p>
    <w:p w14:paraId="7B20E68E" w14:textId="77777777" w:rsidR="00740342" w:rsidRPr="00243A80" w:rsidRDefault="00740342">
      <w:pPr>
        <w:tabs>
          <w:tab w:val="left" w:pos="567"/>
          <w:tab w:val="left" w:pos="1134"/>
        </w:tabs>
        <w:ind w:left="1134" w:hanging="1134"/>
        <w:jc w:val="both"/>
        <w:rPr>
          <w:rFonts w:ascii="Arial" w:hAnsi="Arial" w:cs="Arial"/>
          <w:sz w:val="20"/>
          <w:szCs w:val="20"/>
        </w:rPr>
      </w:pPr>
    </w:p>
    <w:p w14:paraId="3839CCDF" w14:textId="6CAAADE0" w:rsidR="00740342" w:rsidRPr="00243A80" w:rsidRDefault="00740342">
      <w:pPr>
        <w:pStyle w:val="berschrift4"/>
        <w:rPr>
          <w:rFonts w:cs="Arial"/>
          <w:sz w:val="20"/>
          <w:szCs w:val="20"/>
        </w:rPr>
      </w:pPr>
      <w:r>
        <w:rPr>
          <w:sz w:val="20"/>
          <w:szCs w:val="20"/>
        </w:rPr>
        <w:t>dal lunedì al venerdì: 9.00–12.00 e 13.30–16.00</w:t>
      </w:r>
    </w:p>
    <w:p w14:paraId="1C756772" w14:textId="77777777" w:rsidR="00740342" w:rsidRPr="00243A80" w:rsidRDefault="00740342">
      <w:pPr>
        <w:tabs>
          <w:tab w:val="left" w:pos="567"/>
          <w:tab w:val="left" w:pos="1134"/>
        </w:tabs>
        <w:ind w:left="1134" w:hanging="1134"/>
        <w:jc w:val="both"/>
        <w:rPr>
          <w:rFonts w:ascii="Arial" w:hAnsi="Arial" w:cs="Arial"/>
          <w:sz w:val="20"/>
          <w:szCs w:val="20"/>
        </w:rPr>
      </w:pPr>
    </w:p>
    <w:p w14:paraId="5F0E517C" w14:textId="42F4FEA7" w:rsidR="00740342" w:rsidRPr="00243A80" w:rsidRDefault="00740342">
      <w:pPr>
        <w:pStyle w:val="Textkrper-Zeileneinzug"/>
        <w:ind w:left="540" w:hanging="540"/>
        <w:jc w:val="both"/>
        <w:rPr>
          <w:sz w:val="20"/>
          <w:szCs w:val="20"/>
        </w:rPr>
      </w:pPr>
      <w:r>
        <w:rPr>
          <w:sz w:val="20"/>
          <w:szCs w:val="20"/>
        </w:rPr>
        <w:tab/>
        <w:t>Circa le eventuali regolamentazioni in deroga, il presidente decide d’intesa con il comitato direttivo.</w:t>
      </w:r>
    </w:p>
    <w:p w14:paraId="4358F06B" w14:textId="77777777" w:rsidR="00740342" w:rsidRPr="00243A80" w:rsidRDefault="00740342">
      <w:pPr>
        <w:pStyle w:val="Textkrper-Zeileneinzug"/>
        <w:ind w:left="630" w:hanging="630"/>
        <w:rPr>
          <w:sz w:val="20"/>
          <w:szCs w:val="20"/>
        </w:rPr>
      </w:pPr>
    </w:p>
    <w:p w14:paraId="460C01B4" w14:textId="77777777" w:rsidR="00740342" w:rsidRPr="00243A80" w:rsidRDefault="00740342">
      <w:pPr>
        <w:pStyle w:val="Textkrper-Zeileneinzug"/>
        <w:ind w:left="630" w:hanging="630"/>
        <w:rPr>
          <w:sz w:val="20"/>
          <w:szCs w:val="20"/>
        </w:rPr>
      </w:pPr>
    </w:p>
    <w:p w14:paraId="55AA1F25" w14:textId="77777777" w:rsidR="00740342" w:rsidRPr="00243A80" w:rsidRDefault="00740342">
      <w:pPr>
        <w:pStyle w:val="Textkrper-Zeileneinzug"/>
        <w:ind w:left="630" w:hanging="630"/>
        <w:rPr>
          <w:b/>
          <w:sz w:val="20"/>
          <w:szCs w:val="20"/>
        </w:rPr>
      </w:pPr>
      <w:r>
        <w:rPr>
          <w:b/>
          <w:sz w:val="20"/>
          <w:szCs w:val="20"/>
        </w:rPr>
        <w:t>3.</w:t>
      </w:r>
      <w:r>
        <w:rPr>
          <w:b/>
          <w:sz w:val="20"/>
          <w:szCs w:val="20"/>
        </w:rPr>
        <w:tab/>
        <w:t>Propaganda</w:t>
      </w:r>
    </w:p>
    <w:p w14:paraId="7A79B697" w14:textId="77777777" w:rsidR="00740342" w:rsidRPr="00243A80" w:rsidRDefault="00740342">
      <w:pPr>
        <w:pStyle w:val="Textkrper-Zeileneinzug"/>
        <w:ind w:left="630" w:hanging="630"/>
        <w:rPr>
          <w:sz w:val="20"/>
          <w:szCs w:val="20"/>
        </w:rPr>
      </w:pPr>
    </w:p>
    <w:p w14:paraId="2A5EAB21" w14:textId="77777777" w:rsidR="00740342" w:rsidRPr="00243A80" w:rsidRDefault="00740342">
      <w:pPr>
        <w:pStyle w:val="Textkrper-Zeileneinzug"/>
        <w:ind w:left="630" w:hanging="630"/>
        <w:rPr>
          <w:sz w:val="20"/>
          <w:szCs w:val="20"/>
        </w:rPr>
      </w:pPr>
      <w:r>
        <w:rPr>
          <w:sz w:val="20"/>
          <w:szCs w:val="20"/>
        </w:rPr>
        <w:tab/>
        <w:t>All’interno del segretariato sociale è vietato qualunque tipo di propaganda politica o religiosa.</w:t>
      </w:r>
    </w:p>
    <w:p w14:paraId="0CD7D69A" w14:textId="77777777" w:rsidR="00740342" w:rsidRPr="00243A80" w:rsidRDefault="00740342">
      <w:pPr>
        <w:tabs>
          <w:tab w:val="left" w:pos="567"/>
          <w:tab w:val="left" w:pos="1134"/>
        </w:tabs>
        <w:ind w:left="1134" w:hanging="1134"/>
        <w:jc w:val="both"/>
        <w:rPr>
          <w:rFonts w:ascii="Arial" w:hAnsi="Arial" w:cs="Arial"/>
          <w:sz w:val="20"/>
          <w:szCs w:val="20"/>
        </w:rPr>
      </w:pPr>
    </w:p>
    <w:p w14:paraId="4F507B9B" w14:textId="77777777" w:rsidR="00740342" w:rsidRPr="00243A80" w:rsidRDefault="00740342">
      <w:pPr>
        <w:tabs>
          <w:tab w:val="left" w:pos="567"/>
          <w:tab w:val="left" w:pos="1134"/>
        </w:tabs>
        <w:ind w:left="1134" w:hanging="1134"/>
        <w:jc w:val="both"/>
        <w:rPr>
          <w:rFonts w:ascii="Arial" w:hAnsi="Arial" w:cs="Arial"/>
          <w:sz w:val="20"/>
          <w:szCs w:val="20"/>
        </w:rPr>
      </w:pPr>
    </w:p>
    <w:p w14:paraId="5DA2C2D9" w14:textId="77777777" w:rsidR="00740342" w:rsidRPr="00243A80" w:rsidRDefault="00740342">
      <w:pPr>
        <w:tabs>
          <w:tab w:val="left" w:pos="567"/>
          <w:tab w:val="left" w:pos="1134"/>
        </w:tabs>
        <w:ind w:left="1134" w:hanging="1134"/>
        <w:jc w:val="both"/>
        <w:rPr>
          <w:rFonts w:ascii="Arial" w:hAnsi="Arial" w:cs="Arial"/>
          <w:sz w:val="20"/>
          <w:szCs w:val="20"/>
        </w:rPr>
      </w:pPr>
    </w:p>
    <w:p w14:paraId="4819DAFE" w14:textId="77777777" w:rsidR="00740342" w:rsidRPr="00243A80" w:rsidRDefault="00740342">
      <w:pPr>
        <w:pStyle w:val="Textkrper-Zeileneinzug"/>
        <w:tabs>
          <w:tab w:val="left" w:pos="0"/>
          <w:tab w:val="left" w:pos="7938"/>
        </w:tabs>
        <w:ind w:left="0"/>
        <w:rPr>
          <w:sz w:val="20"/>
          <w:szCs w:val="20"/>
        </w:rPr>
      </w:pPr>
    </w:p>
    <w:p w14:paraId="22F32C26" w14:textId="6ADD6807" w:rsidR="00740342" w:rsidRPr="00243A80" w:rsidRDefault="00740342">
      <w:pPr>
        <w:pStyle w:val="Textkrper-Zeileneinzug"/>
        <w:tabs>
          <w:tab w:val="left" w:pos="0"/>
          <w:tab w:val="left" w:pos="7938"/>
        </w:tabs>
        <w:ind w:left="0"/>
        <w:jc w:val="both"/>
        <w:rPr>
          <w:sz w:val="20"/>
          <w:szCs w:val="20"/>
        </w:rPr>
      </w:pPr>
      <w:r>
        <w:rPr>
          <w:sz w:val="20"/>
          <w:szCs w:val="20"/>
        </w:rPr>
        <w:t xml:space="preserve">Il presente regolamento del personale, compresi gli allegati, è parte integrante del contratto di lavoro sottoscritto da tutti i collaboratori del segretariato sociale dell’FC </w:t>
      </w:r>
      <w:proofErr w:type="spellStart"/>
      <w:r>
        <w:rPr>
          <w:sz w:val="20"/>
          <w:szCs w:val="20"/>
        </w:rPr>
        <w:t>Esempiese</w:t>
      </w:r>
      <w:proofErr w:type="spellEnd"/>
      <w:r>
        <w:rPr>
          <w:sz w:val="20"/>
          <w:szCs w:val="20"/>
        </w:rPr>
        <w:t>.</w:t>
      </w:r>
    </w:p>
    <w:p w14:paraId="65F17A87" w14:textId="77777777" w:rsidR="00740342" w:rsidRPr="00243A80" w:rsidRDefault="00740342">
      <w:pPr>
        <w:pStyle w:val="Textkrper-Zeileneinzug"/>
        <w:tabs>
          <w:tab w:val="left" w:pos="0"/>
          <w:tab w:val="left" w:pos="7938"/>
        </w:tabs>
        <w:ind w:left="0"/>
        <w:rPr>
          <w:sz w:val="20"/>
          <w:szCs w:val="20"/>
        </w:rPr>
      </w:pPr>
    </w:p>
    <w:p w14:paraId="7BF68D3E" w14:textId="509AC996" w:rsidR="00740342" w:rsidRPr="00243A80" w:rsidRDefault="00740342">
      <w:pPr>
        <w:pStyle w:val="Textkrper-Zeileneinzug"/>
        <w:tabs>
          <w:tab w:val="left" w:pos="0"/>
          <w:tab w:val="left" w:pos="7938"/>
        </w:tabs>
        <w:ind w:left="0"/>
        <w:rPr>
          <w:sz w:val="20"/>
          <w:szCs w:val="20"/>
        </w:rPr>
      </w:pPr>
      <w:r>
        <w:rPr>
          <w:sz w:val="20"/>
          <w:szCs w:val="20"/>
        </w:rPr>
        <w:t>La ricezione del regolamento del personale e dei suoi allegati va confermat</w:t>
      </w:r>
      <w:r w:rsidR="005F5A09">
        <w:rPr>
          <w:sz w:val="20"/>
          <w:szCs w:val="20"/>
        </w:rPr>
        <w:t>a</w:t>
      </w:r>
      <w:r>
        <w:rPr>
          <w:sz w:val="20"/>
          <w:szCs w:val="20"/>
        </w:rPr>
        <w:t xml:space="preserve"> firmando l’apposito foglio.</w:t>
      </w:r>
    </w:p>
    <w:p w14:paraId="3C957B8F" w14:textId="77777777" w:rsidR="00740342" w:rsidRPr="00243A80" w:rsidRDefault="00740342">
      <w:pPr>
        <w:tabs>
          <w:tab w:val="left" w:pos="2552"/>
        </w:tabs>
        <w:jc w:val="both"/>
        <w:rPr>
          <w:rFonts w:ascii="Arial" w:hAnsi="Arial" w:cs="Arial"/>
          <w:sz w:val="20"/>
          <w:szCs w:val="20"/>
        </w:rPr>
      </w:pPr>
    </w:p>
    <w:p w14:paraId="4DB1F67D" w14:textId="77777777" w:rsidR="00740342" w:rsidRPr="00243A80" w:rsidRDefault="00740342">
      <w:pPr>
        <w:tabs>
          <w:tab w:val="left" w:pos="2552"/>
        </w:tabs>
        <w:jc w:val="both"/>
        <w:rPr>
          <w:rFonts w:ascii="Arial" w:hAnsi="Arial" w:cs="Arial"/>
          <w:sz w:val="20"/>
          <w:szCs w:val="20"/>
        </w:rPr>
      </w:pPr>
    </w:p>
    <w:p w14:paraId="3F49F593" w14:textId="77777777" w:rsidR="00740342" w:rsidRPr="00243A80" w:rsidRDefault="00740342">
      <w:pPr>
        <w:tabs>
          <w:tab w:val="left" w:pos="2552"/>
        </w:tabs>
        <w:jc w:val="both"/>
        <w:rPr>
          <w:rFonts w:ascii="Arial" w:hAnsi="Arial" w:cs="Arial"/>
          <w:sz w:val="20"/>
          <w:szCs w:val="20"/>
        </w:rPr>
      </w:pPr>
    </w:p>
    <w:p w14:paraId="135ECBEA" w14:textId="77777777" w:rsidR="00740342" w:rsidRPr="00243A80" w:rsidRDefault="00740342">
      <w:pPr>
        <w:tabs>
          <w:tab w:val="left" w:pos="2552"/>
        </w:tabs>
        <w:jc w:val="both"/>
        <w:rPr>
          <w:rFonts w:ascii="Arial" w:hAnsi="Arial" w:cs="Arial"/>
          <w:sz w:val="20"/>
          <w:szCs w:val="20"/>
        </w:rPr>
      </w:pPr>
    </w:p>
    <w:p w14:paraId="36C19CBC" w14:textId="77777777" w:rsidR="00740342" w:rsidRPr="00243A80" w:rsidRDefault="00525EC0">
      <w:pPr>
        <w:tabs>
          <w:tab w:val="left" w:pos="2552"/>
        </w:tabs>
        <w:jc w:val="both"/>
        <w:rPr>
          <w:rFonts w:ascii="Arial" w:hAnsi="Arial" w:cs="Arial"/>
          <w:sz w:val="20"/>
          <w:szCs w:val="20"/>
        </w:rPr>
      </w:pPr>
      <w:r>
        <w:rPr>
          <w:rFonts w:ascii="Arial" w:hAnsi="Arial"/>
          <w:sz w:val="20"/>
          <w:szCs w:val="20"/>
        </w:rPr>
        <w:t>Città Esempio, xx.xx.20xx</w:t>
      </w:r>
    </w:p>
    <w:p w14:paraId="3CA6B223" w14:textId="77777777" w:rsidR="00740342" w:rsidRPr="00243A80" w:rsidRDefault="00740342">
      <w:pPr>
        <w:tabs>
          <w:tab w:val="left" w:pos="2552"/>
        </w:tabs>
        <w:jc w:val="both"/>
        <w:rPr>
          <w:rFonts w:ascii="Arial" w:hAnsi="Arial" w:cs="Arial"/>
          <w:sz w:val="20"/>
          <w:szCs w:val="20"/>
        </w:rPr>
      </w:pPr>
    </w:p>
    <w:p w14:paraId="620CBA63" w14:textId="77777777" w:rsidR="00740342" w:rsidRPr="00243A80" w:rsidRDefault="00740342">
      <w:pPr>
        <w:tabs>
          <w:tab w:val="left" w:pos="2552"/>
        </w:tabs>
        <w:jc w:val="both"/>
        <w:rPr>
          <w:rFonts w:ascii="Arial" w:hAnsi="Arial" w:cs="Arial"/>
          <w:sz w:val="20"/>
          <w:szCs w:val="20"/>
        </w:rPr>
      </w:pPr>
    </w:p>
    <w:p w14:paraId="1D57415B" w14:textId="77777777" w:rsidR="00740342" w:rsidRPr="00243A80" w:rsidRDefault="00740342">
      <w:pPr>
        <w:tabs>
          <w:tab w:val="left" w:pos="2552"/>
        </w:tabs>
        <w:jc w:val="both"/>
        <w:rPr>
          <w:rFonts w:ascii="Arial" w:hAnsi="Arial" w:cs="Arial"/>
          <w:b/>
          <w:sz w:val="20"/>
          <w:szCs w:val="20"/>
        </w:rPr>
      </w:pPr>
      <w:r>
        <w:rPr>
          <w:rFonts w:ascii="Arial" w:hAnsi="Arial"/>
          <w:b/>
          <w:sz w:val="20"/>
          <w:szCs w:val="20"/>
        </w:rPr>
        <w:t>FC ESEMPIESE</w:t>
      </w:r>
    </w:p>
    <w:p w14:paraId="37730E49" w14:textId="77777777" w:rsidR="00740342" w:rsidRPr="00243A80" w:rsidRDefault="00740342">
      <w:pPr>
        <w:tabs>
          <w:tab w:val="left" w:pos="2552"/>
        </w:tabs>
        <w:jc w:val="both"/>
        <w:rPr>
          <w:rFonts w:ascii="Arial" w:hAnsi="Arial" w:cs="Arial"/>
          <w:sz w:val="20"/>
          <w:szCs w:val="20"/>
        </w:rPr>
      </w:pPr>
    </w:p>
    <w:p w14:paraId="53F7D245" w14:textId="77777777" w:rsidR="00740342" w:rsidRPr="00243A80" w:rsidRDefault="00740342">
      <w:pPr>
        <w:tabs>
          <w:tab w:val="left" w:pos="2552"/>
        </w:tabs>
        <w:jc w:val="both"/>
        <w:rPr>
          <w:rFonts w:ascii="Arial" w:hAnsi="Arial" w:cs="Arial"/>
          <w:sz w:val="20"/>
          <w:szCs w:val="20"/>
        </w:rPr>
      </w:pPr>
    </w:p>
    <w:p w14:paraId="654A9368" w14:textId="77777777" w:rsidR="00740342" w:rsidRPr="00243A80" w:rsidRDefault="00740342">
      <w:pPr>
        <w:tabs>
          <w:tab w:val="left" w:pos="2552"/>
        </w:tabs>
        <w:jc w:val="both"/>
        <w:rPr>
          <w:rFonts w:ascii="Arial" w:hAnsi="Arial" w:cs="Arial"/>
          <w:sz w:val="20"/>
          <w:szCs w:val="20"/>
        </w:rPr>
      </w:pPr>
    </w:p>
    <w:p w14:paraId="7905DDA9" w14:textId="77777777" w:rsidR="00740342" w:rsidRPr="00243A80" w:rsidRDefault="00740342">
      <w:pPr>
        <w:tabs>
          <w:tab w:val="left" w:pos="2552"/>
        </w:tabs>
        <w:jc w:val="both"/>
        <w:rPr>
          <w:rFonts w:ascii="Arial" w:hAnsi="Arial" w:cs="Arial"/>
          <w:sz w:val="20"/>
          <w:szCs w:val="20"/>
        </w:rPr>
      </w:pPr>
    </w:p>
    <w:p w14:paraId="71159746" w14:textId="0B5D1B70" w:rsidR="00740342" w:rsidRPr="00243A80" w:rsidRDefault="00DE1909">
      <w:pPr>
        <w:tabs>
          <w:tab w:val="left" w:pos="2790"/>
        </w:tabs>
        <w:jc w:val="both"/>
        <w:rPr>
          <w:rFonts w:ascii="Arial" w:hAnsi="Arial" w:cs="Arial"/>
          <w:sz w:val="20"/>
          <w:szCs w:val="20"/>
        </w:rPr>
      </w:pPr>
      <w:r>
        <w:rPr>
          <w:rFonts w:ascii="Arial" w:hAnsi="Arial"/>
          <w:sz w:val="20"/>
          <w:szCs w:val="20"/>
        </w:rPr>
        <w:t xml:space="preserve">Marco </w:t>
      </w:r>
      <w:r w:rsidR="00ED19A1">
        <w:rPr>
          <w:rFonts w:ascii="Arial" w:hAnsi="Arial"/>
          <w:sz w:val="20"/>
          <w:szCs w:val="20"/>
        </w:rPr>
        <w:t>Cattaneo</w:t>
      </w:r>
      <w:r w:rsidR="00740342">
        <w:rPr>
          <w:rFonts w:ascii="Arial" w:hAnsi="Arial"/>
          <w:sz w:val="20"/>
          <w:szCs w:val="20"/>
        </w:rPr>
        <w:tab/>
      </w:r>
      <w:r>
        <w:rPr>
          <w:rFonts w:ascii="Arial" w:hAnsi="Arial"/>
          <w:sz w:val="20"/>
          <w:szCs w:val="20"/>
        </w:rPr>
        <w:t>Ezio Rossi</w:t>
      </w:r>
    </w:p>
    <w:p w14:paraId="6459546F" w14:textId="77777777" w:rsidR="00740342" w:rsidRPr="00243A80" w:rsidRDefault="00740342">
      <w:pPr>
        <w:tabs>
          <w:tab w:val="left" w:pos="2790"/>
        </w:tabs>
        <w:jc w:val="both"/>
        <w:rPr>
          <w:rFonts w:ascii="Arial" w:hAnsi="Arial" w:cs="Arial"/>
          <w:sz w:val="20"/>
          <w:szCs w:val="20"/>
        </w:rPr>
      </w:pPr>
      <w:r>
        <w:rPr>
          <w:rFonts w:ascii="Arial" w:hAnsi="Arial"/>
          <w:sz w:val="20"/>
          <w:szCs w:val="20"/>
        </w:rPr>
        <w:t>Capo delle finanze</w:t>
      </w:r>
      <w:r>
        <w:rPr>
          <w:rFonts w:ascii="Arial" w:hAnsi="Arial"/>
          <w:sz w:val="20"/>
          <w:szCs w:val="20"/>
        </w:rPr>
        <w:tab/>
        <w:t>Presidente</w:t>
      </w:r>
    </w:p>
    <w:p w14:paraId="520917D7" w14:textId="77777777" w:rsidR="00740342" w:rsidRPr="00243A80" w:rsidRDefault="00740342">
      <w:pPr>
        <w:tabs>
          <w:tab w:val="left" w:pos="2552"/>
        </w:tabs>
        <w:jc w:val="both"/>
        <w:rPr>
          <w:rFonts w:ascii="Arial" w:hAnsi="Arial" w:cs="Arial"/>
          <w:sz w:val="20"/>
          <w:szCs w:val="20"/>
        </w:rPr>
      </w:pPr>
    </w:p>
    <w:p w14:paraId="41E47410" w14:textId="77777777" w:rsidR="00740342" w:rsidRDefault="00740342">
      <w:pPr>
        <w:tabs>
          <w:tab w:val="left" w:pos="2552"/>
        </w:tabs>
        <w:jc w:val="both"/>
        <w:rPr>
          <w:rFonts w:ascii="Arial" w:hAnsi="Arial"/>
          <w:sz w:val="22"/>
        </w:rPr>
      </w:pPr>
    </w:p>
    <w:p w14:paraId="71130078" w14:textId="04EBBBDD" w:rsidR="009D2296" w:rsidRPr="009D2296" w:rsidRDefault="00740342" w:rsidP="009D2296">
      <w:pPr>
        <w:pBdr>
          <w:top w:val="single" w:sz="24" w:space="1" w:color="auto"/>
          <w:left w:val="single" w:sz="24" w:space="4" w:color="auto"/>
          <w:bottom w:val="single" w:sz="24" w:space="1" w:color="auto"/>
          <w:right w:val="single" w:sz="24" w:space="4" w:color="auto"/>
        </w:pBdr>
        <w:tabs>
          <w:tab w:val="left" w:pos="2552"/>
        </w:tabs>
        <w:rPr>
          <w:rFonts w:ascii="Arial" w:hAnsi="Arial"/>
          <w:sz w:val="32"/>
        </w:rPr>
      </w:pPr>
      <w:r>
        <w:br w:type="page"/>
      </w:r>
    </w:p>
    <w:p w14:paraId="10968A53" w14:textId="7E8A2B2A" w:rsidR="00740342" w:rsidRPr="00E64ED6" w:rsidRDefault="009D2296" w:rsidP="009D2296">
      <w:pPr>
        <w:tabs>
          <w:tab w:val="left" w:pos="2552"/>
        </w:tabs>
        <w:spacing w:after="120"/>
        <w:jc w:val="center"/>
        <w:rPr>
          <w:rFonts w:ascii="Arial" w:hAnsi="Arial"/>
          <w:b/>
          <w:bCs/>
          <w:sz w:val="32"/>
          <w:szCs w:val="32"/>
        </w:rPr>
      </w:pPr>
      <w:r w:rsidRPr="00E64ED6">
        <w:rPr>
          <w:rFonts w:ascii="Arial" w:hAnsi="Arial"/>
          <w:b/>
          <w:bCs/>
          <w:sz w:val="32"/>
          <w:szCs w:val="32"/>
        </w:rPr>
        <w:lastRenderedPageBreak/>
        <w:t>Conferma di ricezione</w:t>
      </w:r>
    </w:p>
    <w:p w14:paraId="15A6DF13" w14:textId="72691866" w:rsidR="009D2296" w:rsidRPr="00E64ED6" w:rsidRDefault="009D2296" w:rsidP="009D2296">
      <w:pPr>
        <w:tabs>
          <w:tab w:val="left" w:pos="2552"/>
        </w:tabs>
        <w:spacing w:after="120"/>
        <w:jc w:val="center"/>
        <w:rPr>
          <w:rFonts w:ascii="Arial" w:hAnsi="Arial"/>
          <w:sz w:val="32"/>
          <w:szCs w:val="32"/>
        </w:rPr>
      </w:pPr>
      <w:r w:rsidRPr="00E64ED6">
        <w:rPr>
          <w:rFonts w:ascii="Arial" w:hAnsi="Arial"/>
          <w:sz w:val="32"/>
          <w:szCs w:val="32"/>
        </w:rPr>
        <w:t xml:space="preserve">Regolamento </w:t>
      </w:r>
      <w:r w:rsidR="005F5A09" w:rsidRPr="00E64ED6">
        <w:rPr>
          <w:rFonts w:ascii="Arial" w:hAnsi="Arial"/>
          <w:sz w:val="32"/>
          <w:szCs w:val="32"/>
        </w:rPr>
        <w:t>del personale</w:t>
      </w:r>
    </w:p>
    <w:p w14:paraId="202B6D96" w14:textId="780EC19C" w:rsidR="009D2296" w:rsidRDefault="009D2296" w:rsidP="009D2296">
      <w:pPr>
        <w:tabs>
          <w:tab w:val="left" w:pos="2552"/>
        </w:tabs>
        <w:spacing w:after="120"/>
        <w:jc w:val="center"/>
        <w:rPr>
          <w:rFonts w:ascii="Arial" w:hAnsi="Arial"/>
          <w:sz w:val="32"/>
        </w:rPr>
      </w:pPr>
      <w:r>
        <w:rPr>
          <w:rFonts w:ascii="Arial" w:hAnsi="Arial"/>
          <w:sz w:val="32"/>
        </w:rPr>
        <w:t xml:space="preserve">Segretariato sociale dell’FC </w:t>
      </w:r>
      <w:proofErr w:type="spellStart"/>
      <w:r>
        <w:rPr>
          <w:rFonts w:ascii="Arial" w:hAnsi="Arial"/>
          <w:sz w:val="32"/>
        </w:rPr>
        <w:t>Esempiese</w:t>
      </w:r>
      <w:proofErr w:type="spellEnd"/>
    </w:p>
    <w:p w14:paraId="7A455D4D" w14:textId="77777777" w:rsidR="00740342" w:rsidRDefault="00740342">
      <w:pPr>
        <w:tabs>
          <w:tab w:val="left" w:pos="2552"/>
        </w:tabs>
        <w:jc w:val="both"/>
        <w:rPr>
          <w:rFonts w:ascii="Arial" w:hAnsi="Arial"/>
          <w:sz w:val="32"/>
        </w:rPr>
      </w:pPr>
    </w:p>
    <w:p w14:paraId="52195A4B" w14:textId="77777777" w:rsidR="00740342" w:rsidRDefault="00740342">
      <w:pPr>
        <w:tabs>
          <w:tab w:val="left" w:pos="2552"/>
        </w:tabs>
        <w:jc w:val="both"/>
        <w:rPr>
          <w:rFonts w:ascii="Arial" w:hAnsi="Arial"/>
          <w:sz w:val="32"/>
        </w:rPr>
      </w:pPr>
    </w:p>
    <w:p w14:paraId="31A9CAE2" w14:textId="77777777" w:rsidR="00D0754A" w:rsidRDefault="00D0754A">
      <w:pPr>
        <w:tabs>
          <w:tab w:val="left" w:pos="2552"/>
        </w:tabs>
        <w:jc w:val="both"/>
        <w:rPr>
          <w:rFonts w:ascii="Arial" w:hAnsi="Arial"/>
          <w:sz w:val="32"/>
        </w:rPr>
      </w:pPr>
    </w:p>
    <w:p w14:paraId="59D91F8F" w14:textId="77777777" w:rsidR="00740342" w:rsidRDefault="00740342">
      <w:pPr>
        <w:tabs>
          <w:tab w:val="left" w:pos="2552"/>
        </w:tabs>
        <w:jc w:val="both"/>
        <w:rPr>
          <w:rFonts w:ascii="Arial" w:hAnsi="Arial"/>
          <w:sz w:val="32"/>
        </w:rPr>
      </w:pPr>
    </w:p>
    <w:p w14:paraId="799C9A85" w14:textId="77777777" w:rsidR="00740342" w:rsidRDefault="00740342">
      <w:pPr>
        <w:tabs>
          <w:tab w:val="left" w:pos="2552"/>
        </w:tabs>
        <w:jc w:val="both"/>
        <w:rPr>
          <w:rFonts w:ascii="Arial" w:hAnsi="Arial"/>
          <w:sz w:val="32"/>
        </w:rPr>
      </w:pPr>
    </w:p>
    <w:p w14:paraId="07E0DDE6" w14:textId="77777777" w:rsidR="00740342" w:rsidRPr="00E64ED6" w:rsidRDefault="00740342">
      <w:pPr>
        <w:tabs>
          <w:tab w:val="left" w:pos="3969"/>
        </w:tabs>
        <w:jc w:val="both"/>
        <w:rPr>
          <w:rFonts w:ascii="Arial" w:hAnsi="Arial"/>
          <w:sz w:val="22"/>
          <w:szCs w:val="22"/>
        </w:rPr>
      </w:pPr>
      <w:r w:rsidRPr="00E64ED6">
        <w:rPr>
          <w:rFonts w:ascii="Arial" w:hAnsi="Arial"/>
          <w:sz w:val="22"/>
          <w:szCs w:val="22"/>
        </w:rPr>
        <w:t>Cognome/nome:</w:t>
      </w:r>
      <w:r w:rsidRPr="00E64ED6">
        <w:rPr>
          <w:rFonts w:ascii="Arial" w:hAnsi="Arial"/>
          <w:sz w:val="22"/>
          <w:szCs w:val="22"/>
        </w:rPr>
        <w:tab/>
        <w:t>Modello Reto</w:t>
      </w:r>
    </w:p>
    <w:p w14:paraId="58AD8483" w14:textId="77777777" w:rsidR="00740342" w:rsidRPr="00E64ED6" w:rsidRDefault="00740342">
      <w:pPr>
        <w:tabs>
          <w:tab w:val="left" w:pos="3969"/>
        </w:tabs>
        <w:jc w:val="both"/>
        <w:rPr>
          <w:rFonts w:ascii="Arial" w:hAnsi="Arial"/>
          <w:sz w:val="22"/>
          <w:szCs w:val="22"/>
        </w:rPr>
      </w:pPr>
    </w:p>
    <w:p w14:paraId="13C18C21" w14:textId="77777777" w:rsidR="00740342" w:rsidRPr="00E64ED6" w:rsidRDefault="00740342">
      <w:pPr>
        <w:tabs>
          <w:tab w:val="left" w:pos="3969"/>
        </w:tabs>
        <w:jc w:val="both"/>
        <w:rPr>
          <w:rFonts w:ascii="Arial" w:hAnsi="Arial"/>
          <w:sz w:val="22"/>
          <w:szCs w:val="22"/>
        </w:rPr>
      </w:pPr>
    </w:p>
    <w:p w14:paraId="03298F1B" w14:textId="77777777" w:rsidR="00740342" w:rsidRPr="00E64ED6" w:rsidRDefault="00740342">
      <w:pPr>
        <w:tabs>
          <w:tab w:val="left" w:pos="3969"/>
        </w:tabs>
        <w:jc w:val="both"/>
        <w:rPr>
          <w:rFonts w:ascii="Arial" w:hAnsi="Arial"/>
          <w:sz w:val="22"/>
          <w:szCs w:val="22"/>
        </w:rPr>
      </w:pPr>
    </w:p>
    <w:p w14:paraId="6C63AC5D" w14:textId="77777777" w:rsidR="00740342" w:rsidRPr="00E64ED6" w:rsidRDefault="00740342">
      <w:pPr>
        <w:tabs>
          <w:tab w:val="left" w:pos="3969"/>
        </w:tabs>
        <w:jc w:val="both"/>
        <w:rPr>
          <w:rFonts w:ascii="Arial" w:hAnsi="Arial"/>
          <w:sz w:val="22"/>
          <w:szCs w:val="22"/>
        </w:rPr>
      </w:pPr>
      <w:r w:rsidRPr="00E64ED6">
        <w:rPr>
          <w:rFonts w:ascii="Arial" w:hAnsi="Arial"/>
          <w:sz w:val="22"/>
          <w:szCs w:val="22"/>
        </w:rPr>
        <w:t>Funzione:</w:t>
      </w:r>
      <w:r w:rsidRPr="00E64ED6">
        <w:rPr>
          <w:rFonts w:ascii="Arial" w:hAnsi="Arial"/>
          <w:sz w:val="22"/>
          <w:szCs w:val="22"/>
        </w:rPr>
        <w:tab/>
        <w:t>segretario sociale</w:t>
      </w:r>
    </w:p>
    <w:p w14:paraId="46D85669" w14:textId="77777777" w:rsidR="00740342" w:rsidRPr="00E64ED6" w:rsidRDefault="00740342">
      <w:pPr>
        <w:tabs>
          <w:tab w:val="left" w:pos="2552"/>
        </w:tabs>
        <w:jc w:val="both"/>
        <w:rPr>
          <w:rFonts w:ascii="Arial" w:hAnsi="Arial"/>
          <w:sz w:val="22"/>
          <w:szCs w:val="22"/>
        </w:rPr>
      </w:pPr>
    </w:p>
    <w:p w14:paraId="7477D6D4" w14:textId="77777777" w:rsidR="00740342" w:rsidRPr="00E64ED6" w:rsidRDefault="00740342">
      <w:pPr>
        <w:tabs>
          <w:tab w:val="left" w:pos="2552"/>
        </w:tabs>
        <w:jc w:val="both"/>
        <w:rPr>
          <w:rFonts w:ascii="Arial" w:hAnsi="Arial"/>
          <w:sz w:val="22"/>
          <w:szCs w:val="22"/>
        </w:rPr>
      </w:pPr>
    </w:p>
    <w:p w14:paraId="3479774E" w14:textId="77777777" w:rsidR="00740342" w:rsidRPr="00E64ED6" w:rsidRDefault="00740342">
      <w:pPr>
        <w:tabs>
          <w:tab w:val="left" w:pos="2552"/>
        </w:tabs>
        <w:jc w:val="both"/>
        <w:rPr>
          <w:rFonts w:ascii="Arial" w:hAnsi="Arial"/>
          <w:sz w:val="22"/>
          <w:szCs w:val="22"/>
        </w:rPr>
      </w:pPr>
    </w:p>
    <w:p w14:paraId="32E2C194" w14:textId="77777777" w:rsidR="00D0754A" w:rsidRPr="00E64ED6" w:rsidRDefault="00D0754A">
      <w:pPr>
        <w:tabs>
          <w:tab w:val="left" w:pos="2552"/>
        </w:tabs>
        <w:jc w:val="both"/>
        <w:rPr>
          <w:rFonts w:ascii="Arial" w:hAnsi="Arial"/>
          <w:sz w:val="22"/>
          <w:szCs w:val="22"/>
        </w:rPr>
      </w:pPr>
    </w:p>
    <w:p w14:paraId="4029273A" w14:textId="77777777" w:rsidR="00740342" w:rsidRPr="00E64ED6" w:rsidRDefault="00740342">
      <w:pPr>
        <w:tabs>
          <w:tab w:val="left" w:pos="2552"/>
        </w:tabs>
        <w:jc w:val="both"/>
        <w:rPr>
          <w:rFonts w:ascii="Arial" w:hAnsi="Arial"/>
          <w:sz w:val="22"/>
          <w:szCs w:val="22"/>
        </w:rPr>
      </w:pPr>
    </w:p>
    <w:p w14:paraId="05D2BB75" w14:textId="77777777" w:rsidR="00740342" w:rsidRPr="00E64ED6" w:rsidRDefault="00740342">
      <w:pPr>
        <w:tabs>
          <w:tab w:val="left" w:pos="2552"/>
        </w:tabs>
        <w:jc w:val="both"/>
        <w:rPr>
          <w:rFonts w:ascii="Arial" w:hAnsi="Arial"/>
          <w:sz w:val="22"/>
          <w:szCs w:val="22"/>
        </w:rPr>
      </w:pPr>
    </w:p>
    <w:p w14:paraId="006E33C0" w14:textId="77777777" w:rsidR="00740342" w:rsidRPr="00E64ED6" w:rsidRDefault="00740342">
      <w:pPr>
        <w:tabs>
          <w:tab w:val="left" w:pos="2552"/>
        </w:tabs>
        <w:jc w:val="both"/>
        <w:rPr>
          <w:rFonts w:ascii="Arial" w:hAnsi="Arial"/>
          <w:sz w:val="22"/>
          <w:szCs w:val="22"/>
        </w:rPr>
      </w:pPr>
      <w:r w:rsidRPr="00E64ED6">
        <w:rPr>
          <w:rFonts w:ascii="Arial" w:hAnsi="Arial"/>
          <w:sz w:val="22"/>
          <w:szCs w:val="22"/>
        </w:rPr>
        <w:t xml:space="preserve">Con la mia firma confermo di aver ricevuto il regolamento del personale «Segretariato sociale dell’FC </w:t>
      </w:r>
      <w:proofErr w:type="spellStart"/>
      <w:r w:rsidRPr="00E64ED6">
        <w:rPr>
          <w:rFonts w:ascii="Arial" w:hAnsi="Arial"/>
          <w:sz w:val="22"/>
          <w:szCs w:val="22"/>
        </w:rPr>
        <w:t>Esempiese</w:t>
      </w:r>
      <w:proofErr w:type="spellEnd"/>
      <w:r w:rsidRPr="00E64ED6">
        <w:rPr>
          <w:rFonts w:ascii="Arial" w:hAnsi="Arial"/>
          <w:sz w:val="22"/>
          <w:szCs w:val="22"/>
        </w:rPr>
        <w:t>» (datato: xx.xx.20xx), comprensivo degli allegati menzionati.</w:t>
      </w:r>
    </w:p>
    <w:p w14:paraId="1EC401BA" w14:textId="77777777" w:rsidR="00740342" w:rsidRPr="00E64ED6" w:rsidRDefault="00740342">
      <w:pPr>
        <w:tabs>
          <w:tab w:val="left" w:pos="2552"/>
        </w:tabs>
        <w:jc w:val="both"/>
        <w:rPr>
          <w:rFonts w:ascii="Arial" w:hAnsi="Arial"/>
          <w:sz w:val="22"/>
          <w:szCs w:val="22"/>
        </w:rPr>
      </w:pPr>
    </w:p>
    <w:p w14:paraId="60830028" w14:textId="77777777" w:rsidR="00740342" w:rsidRPr="00E64ED6" w:rsidRDefault="00740342">
      <w:pPr>
        <w:tabs>
          <w:tab w:val="left" w:pos="2552"/>
        </w:tabs>
        <w:jc w:val="both"/>
        <w:rPr>
          <w:rFonts w:ascii="Arial" w:hAnsi="Arial"/>
          <w:sz w:val="22"/>
          <w:szCs w:val="22"/>
        </w:rPr>
      </w:pPr>
    </w:p>
    <w:p w14:paraId="1CA9DDBB" w14:textId="77777777" w:rsidR="00740342" w:rsidRPr="00E64ED6" w:rsidRDefault="00740342">
      <w:pPr>
        <w:tabs>
          <w:tab w:val="left" w:pos="2552"/>
        </w:tabs>
        <w:jc w:val="both"/>
        <w:rPr>
          <w:rFonts w:ascii="Arial" w:hAnsi="Arial"/>
          <w:sz w:val="22"/>
          <w:szCs w:val="22"/>
        </w:rPr>
      </w:pPr>
    </w:p>
    <w:p w14:paraId="3BAC0CFA" w14:textId="77777777" w:rsidR="00D0754A" w:rsidRPr="00E64ED6" w:rsidRDefault="00D0754A">
      <w:pPr>
        <w:tabs>
          <w:tab w:val="left" w:pos="2552"/>
        </w:tabs>
        <w:jc w:val="both"/>
        <w:rPr>
          <w:rFonts w:ascii="Arial" w:hAnsi="Arial"/>
          <w:sz w:val="22"/>
          <w:szCs w:val="22"/>
        </w:rPr>
      </w:pPr>
    </w:p>
    <w:p w14:paraId="527A9595" w14:textId="77777777" w:rsidR="00740342" w:rsidRPr="00E64ED6" w:rsidRDefault="00740342">
      <w:pPr>
        <w:tabs>
          <w:tab w:val="left" w:pos="2552"/>
        </w:tabs>
        <w:jc w:val="both"/>
        <w:rPr>
          <w:rFonts w:ascii="Arial" w:hAnsi="Arial"/>
          <w:sz w:val="22"/>
          <w:szCs w:val="22"/>
        </w:rPr>
      </w:pPr>
    </w:p>
    <w:p w14:paraId="43C948E6" w14:textId="77777777" w:rsidR="00740342" w:rsidRPr="00E64ED6" w:rsidRDefault="00740342">
      <w:pPr>
        <w:tabs>
          <w:tab w:val="left" w:pos="2552"/>
        </w:tabs>
        <w:jc w:val="both"/>
        <w:rPr>
          <w:rFonts w:ascii="Arial" w:hAnsi="Arial"/>
          <w:sz w:val="22"/>
          <w:szCs w:val="22"/>
        </w:rPr>
      </w:pPr>
    </w:p>
    <w:p w14:paraId="0FEC7208" w14:textId="207FBA38" w:rsidR="00740342" w:rsidRPr="00E64ED6" w:rsidRDefault="00740342" w:rsidP="00E64ED6">
      <w:pPr>
        <w:tabs>
          <w:tab w:val="left" w:pos="4820"/>
        </w:tabs>
        <w:jc w:val="both"/>
        <w:rPr>
          <w:rFonts w:ascii="Arial" w:hAnsi="Arial"/>
          <w:sz w:val="22"/>
          <w:szCs w:val="22"/>
        </w:rPr>
      </w:pPr>
      <w:r w:rsidRPr="00E64ED6">
        <w:rPr>
          <w:rFonts w:ascii="Arial" w:hAnsi="Arial"/>
          <w:sz w:val="22"/>
          <w:szCs w:val="22"/>
        </w:rPr>
        <w:t>Luogo/data:</w:t>
      </w:r>
      <w:r w:rsidRPr="00E64ED6">
        <w:rPr>
          <w:rFonts w:ascii="Arial" w:hAnsi="Arial"/>
          <w:sz w:val="22"/>
          <w:szCs w:val="22"/>
        </w:rPr>
        <w:tab/>
        <w:t>Firma:</w:t>
      </w:r>
    </w:p>
    <w:sectPr w:rsidR="00740342" w:rsidRPr="00E64ED6">
      <w:headerReference w:type="first" r:id="rId9"/>
      <w:pgSz w:w="11907" w:h="16840" w:code="9"/>
      <w:pgMar w:top="1418" w:right="851" w:bottom="902" w:left="1701" w:header="454" w:footer="680" w:gutter="0"/>
      <w:paperSrc w:first="262" w:other="2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F67E9" w14:textId="77777777" w:rsidR="00874103" w:rsidRDefault="00874103">
      <w:r>
        <w:separator/>
      </w:r>
    </w:p>
  </w:endnote>
  <w:endnote w:type="continuationSeparator" w:id="0">
    <w:p w14:paraId="2544AB62" w14:textId="77777777" w:rsidR="00874103" w:rsidRDefault="0087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91D1" w14:textId="77777777" w:rsidR="00874103" w:rsidRDefault="00874103">
      <w:r>
        <w:separator/>
      </w:r>
    </w:p>
  </w:footnote>
  <w:footnote w:type="continuationSeparator" w:id="0">
    <w:p w14:paraId="617A487C" w14:textId="77777777" w:rsidR="00874103" w:rsidRDefault="0087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EBFF" w14:textId="77777777" w:rsidR="00740342" w:rsidRPr="00E64ED6" w:rsidRDefault="00740342">
    <w:pPr>
      <w:pStyle w:val="Kopfzeile"/>
      <w:pBdr>
        <w:bottom w:val="single" w:sz="4" w:space="1" w:color="auto"/>
      </w:pBdr>
      <w:rPr>
        <w:rFonts w:ascii="Arial" w:hAnsi="Arial"/>
        <w:bCs/>
        <w:sz w:val="20"/>
        <w:szCs w:val="20"/>
      </w:rPr>
    </w:pPr>
    <w:r w:rsidRPr="00E64ED6">
      <w:rPr>
        <w:rFonts w:ascii="Arial" w:hAnsi="Arial"/>
        <w:bCs/>
        <w:sz w:val="20"/>
        <w:szCs w:val="20"/>
      </w:rPr>
      <w:t xml:space="preserve">FC </w:t>
    </w:r>
    <w:proofErr w:type="spellStart"/>
    <w:r w:rsidRPr="00E64ED6">
      <w:rPr>
        <w:rFonts w:ascii="Arial" w:hAnsi="Arial"/>
        <w:bCs/>
        <w:sz w:val="20"/>
        <w:szCs w:val="20"/>
      </w:rPr>
      <w:t>Esempiese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96"/>
    <w:rsid w:val="00003E94"/>
    <w:rsid w:val="00052F0B"/>
    <w:rsid w:val="000949A9"/>
    <w:rsid w:val="001C646B"/>
    <w:rsid w:val="001E6A15"/>
    <w:rsid w:val="00243A80"/>
    <w:rsid w:val="002C459E"/>
    <w:rsid w:val="00362810"/>
    <w:rsid w:val="003817B4"/>
    <w:rsid w:val="0039616B"/>
    <w:rsid w:val="003F179C"/>
    <w:rsid w:val="0049090E"/>
    <w:rsid w:val="004A0B6A"/>
    <w:rsid w:val="004E6CB1"/>
    <w:rsid w:val="00525EC0"/>
    <w:rsid w:val="005B4BE7"/>
    <w:rsid w:val="005E4E0A"/>
    <w:rsid w:val="005F5A09"/>
    <w:rsid w:val="0067669B"/>
    <w:rsid w:val="006A74EF"/>
    <w:rsid w:val="006B5DE5"/>
    <w:rsid w:val="006C2080"/>
    <w:rsid w:val="00740342"/>
    <w:rsid w:val="007910FE"/>
    <w:rsid w:val="007F03BE"/>
    <w:rsid w:val="00837F7E"/>
    <w:rsid w:val="00873462"/>
    <w:rsid w:val="00874103"/>
    <w:rsid w:val="00896AF7"/>
    <w:rsid w:val="009124FB"/>
    <w:rsid w:val="00915431"/>
    <w:rsid w:val="00966E30"/>
    <w:rsid w:val="009D2296"/>
    <w:rsid w:val="009D452F"/>
    <w:rsid w:val="00A02296"/>
    <w:rsid w:val="00A22E7C"/>
    <w:rsid w:val="00A55F96"/>
    <w:rsid w:val="00AA0B05"/>
    <w:rsid w:val="00AF0770"/>
    <w:rsid w:val="00AF4310"/>
    <w:rsid w:val="00BA46AB"/>
    <w:rsid w:val="00BE2852"/>
    <w:rsid w:val="00BE3736"/>
    <w:rsid w:val="00BE7BED"/>
    <w:rsid w:val="00C150C4"/>
    <w:rsid w:val="00CE2CBE"/>
    <w:rsid w:val="00D0754A"/>
    <w:rsid w:val="00D80462"/>
    <w:rsid w:val="00DA1B48"/>
    <w:rsid w:val="00DE1909"/>
    <w:rsid w:val="00DF3C94"/>
    <w:rsid w:val="00DF450D"/>
    <w:rsid w:val="00E04AB2"/>
    <w:rsid w:val="00E3040F"/>
    <w:rsid w:val="00E46201"/>
    <w:rsid w:val="00E619F3"/>
    <w:rsid w:val="00E64ED6"/>
    <w:rsid w:val="00E9033C"/>
    <w:rsid w:val="00EC0387"/>
    <w:rsid w:val="00ED19A1"/>
    <w:rsid w:val="00ED305F"/>
    <w:rsid w:val="00EF1AA2"/>
    <w:rsid w:val="00F36621"/>
    <w:rsid w:val="00F53FD7"/>
    <w:rsid w:val="00F5784A"/>
    <w:rsid w:val="00FB1C21"/>
    <w:rsid w:val="00FC15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0D820"/>
  <w15:docId w15:val="{AD672032-D0AD-45E0-966E-D36BAB8E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84"/>
      <w:outlineLvl w:val="0"/>
    </w:pPr>
    <w:rPr>
      <w:rFonts w:ascii="Arial" w:hAnsi="Arial" w:cs="Arial"/>
      <w:b/>
      <w:bCs/>
    </w:rPr>
  </w:style>
  <w:style w:type="paragraph" w:styleId="berschrift2">
    <w:name w:val="heading 2"/>
    <w:basedOn w:val="Standard"/>
    <w:next w:val="Standard"/>
    <w:qFormat/>
    <w:pPr>
      <w:keepNext/>
      <w:tabs>
        <w:tab w:val="left" w:pos="567"/>
      </w:tabs>
      <w:jc w:val="both"/>
      <w:outlineLvl w:val="1"/>
    </w:pPr>
    <w:rPr>
      <w:rFonts w:ascii="Arial" w:hAnsi="Arial"/>
      <w:b/>
      <w:caps/>
      <w:sz w:val="22"/>
    </w:rPr>
  </w:style>
  <w:style w:type="paragraph" w:styleId="berschrift3">
    <w:name w:val="heading 3"/>
    <w:basedOn w:val="Standard"/>
    <w:next w:val="Standard"/>
    <w:qFormat/>
    <w:pPr>
      <w:keepNext/>
      <w:pBdr>
        <w:top w:val="single" w:sz="6" w:space="1" w:color="auto"/>
        <w:left w:val="single" w:sz="6" w:space="1" w:color="auto"/>
        <w:bottom w:val="single" w:sz="6" w:space="1" w:color="auto"/>
        <w:right w:val="single" w:sz="6" w:space="1" w:color="auto"/>
      </w:pBdr>
      <w:tabs>
        <w:tab w:val="left" w:pos="1701"/>
        <w:tab w:val="left" w:pos="5387"/>
      </w:tabs>
      <w:jc w:val="both"/>
      <w:outlineLvl w:val="2"/>
    </w:pPr>
    <w:rPr>
      <w:rFonts w:ascii="Arial" w:hAnsi="Arial"/>
      <w:b/>
    </w:rPr>
  </w:style>
  <w:style w:type="paragraph" w:styleId="berschrift4">
    <w:name w:val="heading 4"/>
    <w:basedOn w:val="Standard"/>
    <w:next w:val="Standard"/>
    <w:qFormat/>
    <w:pPr>
      <w:keepNext/>
      <w:tabs>
        <w:tab w:val="left" w:pos="567"/>
        <w:tab w:val="left" w:pos="1134"/>
      </w:tabs>
      <w:ind w:left="1134" w:hanging="1134"/>
      <w:jc w:val="center"/>
      <w:outlineLvl w:val="3"/>
    </w:pPr>
    <w:rPr>
      <w:rFonts w:ascii="Arial" w:hAnsi="Arial"/>
      <w:b/>
      <w:sz w:val="22"/>
    </w:rPr>
  </w:style>
  <w:style w:type="paragraph" w:styleId="berschrift5">
    <w:name w:val="heading 5"/>
    <w:basedOn w:val="Standard"/>
    <w:next w:val="Standard"/>
    <w:qFormat/>
    <w:pPr>
      <w:keepNext/>
      <w:pBdr>
        <w:top w:val="single" w:sz="2" w:space="1" w:color="auto"/>
        <w:left w:val="single" w:sz="2" w:space="4" w:color="auto"/>
        <w:bottom w:val="single" w:sz="2" w:space="1" w:color="auto"/>
        <w:right w:val="single" w:sz="2" w:space="4" w:color="auto"/>
      </w:pBdr>
      <w:tabs>
        <w:tab w:val="left" w:pos="567"/>
        <w:tab w:val="left" w:pos="1134"/>
      </w:tabs>
      <w:ind w:left="1134" w:hanging="1134"/>
      <w:jc w:val="both"/>
      <w:outlineLvl w:val="4"/>
    </w:pPr>
    <w:rPr>
      <w:rFonts w:ascii="Arial" w:hAnsi="Arial"/>
      <w:b/>
      <w:caps/>
      <w:position w:val="-26"/>
      <w:sz w:val="22"/>
    </w:rPr>
  </w:style>
  <w:style w:type="paragraph" w:styleId="berschrift6">
    <w:name w:val="heading 6"/>
    <w:basedOn w:val="Standard"/>
    <w:next w:val="Standard"/>
    <w:qFormat/>
    <w:pPr>
      <w:keepNext/>
      <w:jc w:val="center"/>
      <w:outlineLvl w:val="5"/>
    </w:pPr>
    <w:rPr>
      <w:rFonts w:ascii="Arial" w:hAnsi="Arial"/>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5387"/>
    </w:pPr>
    <w:rPr>
      <w:rFonts w:ascii="Arial" w:hAnsi="Arial" w:cs="Arial"/>
    </w:rPr>
  </w:style>
  <w:style w:type="paragraph" w:styleId="Textkrper">
    <w:name w:val="Body Text"/>
    <w:basedOn w:val="Standard"/>
    <w:pPr>
      <w:tabs>
        <w:tab w:val="left" w:pos="5387"/>
      </w:tabs>
      <w:jc w:val="both"/>
    </w:pPr>
    <w:rPr>
      <w:rFonts w:ascii="Arial" w:hAnsi="Arial"/>
      <w:sz w:val="22"/>
    </w:rPr>
  </w:style>
  <w:style w:type="paragraph" w:customStyle="1" w:styleId="0-Adresse">
    <w:name w:val="0-Adresse"/>
    <w:next w:val="1-Datum"/>
    <w:pPr>
      <w:ind w:left="5387"/>
    </w:pPr>
    <w:rPr>
      <w:rFonts w:ascii="Arial" w:hAnsi="Arial" w:cs="Arial"/>
      <w:sz w:val="22"/>
      <w:lang w:eastAsia="de-DE"/>
    </w:rPr>
  </w:style>
  <w:style w:type="paragraph" w:customStyle="1" w:styleId="1-Datum">
    <w:name w:val="1-Datum"/>
    <w:basedOn w:val="Standard"/>
    <w:next w:val="3-Thema"/>
    <w:pPr>
      <w:spacing w:before="851"/>
      <w:ind w:left="5387"/>
    </w:pPr>
    <w:rPr>
      <w:rFonts w:ascii="Arial" w:hAnsi="Arial" w:cs="Arial"/>
      <w:sz w:val="22"/>
    </w:rPr>
  </w:style>
  <w:style w:type="paragraph" w:customStyle="1" w:styleId="3-Thema">
    <w:name w:val="3-Thema"/>
    <w:basedOn w:val="berschrift1"/>
    <w:next w:val="4-Anrede"/>
    <w:rPr>
      <w:sz w:val="22"/>
    </w:rPr>
  </w:style>
  <w:style w:type="paragraph" w:customStyle="1" w:styleId="4-Anrede">
    <w:name w:val="4-Anrede"/>
    <w:basedOn w:val="Kopfzeile"/>
    <w:next w:val="00-Text"/>
    <w:pPr>
      <w:tabs>
        <w:tab w:val="clear" w:pos="4536"/>
        <w:tab w:val="clear" w:pos="9072"/>
      </w:tabs>
      <w:spacing w:before="400" w:after="240"/>
    </w:pPr>
    <w:rPr>
      <w:rFonts w:ascii="Arial" w:hAnsi="Arial" w:cs="Arial"/>
      <w:sz w:val="22"/>
    </w:rPr>
  </w:style>
  <w:style w:type="paragraph" w:customStyle="1" w:styleId="00-Text">
    <w:name w:val="00-Text"/>
    <w:pPr>
      <w:spacing w:after="120"/>
    </w:pPr>
    <w:rPr>
      <w:rFonts w:ascii="Arial" w:hAnsi="Arial" w:cs="Arial"/>
      <w:sz w:val="22"/>
      <w:lang w:eastAsia="de-DE"/>
    </w:rPr>
  </w:style>
  <w:style w:type="paragraph" w:styleId="Textkrper-Einzug2">
    <w:name w:val="Body Text Indent 2"/>
    <w:basedOn w:val="Standard"/>
    <w:pPr>
      <w:tabs>
        <w:tab w:val="left" w:pos="567"/>
        <w:tab w:val="left" w:pos="1134"/>
        <w:tab w:val="left" w:pos="7938"/>
      </w:tabs>
      <w:ind w:left="1134" w:hanging="1134"/>
      <w:jc w:val="both"/>
    </w:pPr>
    <w:rPr>
      <w:rFonts w:ascii="Arial" w:hAnsi="Arial"/>
      <w:sz w:val="22"/>
    </w:rPr>
  </w:style>
  <w:style w:type="paragraph" w:styleId="Sprechblasentext">
    <w:name w:val="Balloon Text"/>
    <w:basedOn w:val="Standard"/>
    <w:link w:val="SprechblasentextZchn"/>
    <w:uiPriority w:val="99"/>
    <w:semiHidden/>
    <w:unhideWhenUsed/>
    <w:rsid w:val="003961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616B"/>
    <w:rPr>
      <w:rFonts w:ascii="Segoe UI" w:hAnsi="Segoe UI" w:cs="Segoe UI"/>
      <w:sz w:val="18"/>
      <w:szCs w:val="18"/>
      <w:lang w:eastAsia="de-DE"/>
    </w:rPr>
  </w:style>
  <w:style w:type="paragraph" w:styleId="Listenabsatz">
    <w:name w:val="List Paragraph"/>
    <w:basedOn w:val="Standard"/>
    <w:uiPriority w:val="34"/>
    <w:qFormat/>
    <w:rsid w:val="00FB1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ekretariat\Logos-Briefvorlagen\Briefvorlage%20-%20schwarzweiss%20mit%20Brief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07489-F88C-4B89-B4D9-F128DC7B6643}">
  <ds:schemaRefs>
    <ds:schemaRef ds:uri="bb7e19c0-fbf9-4134-99ca-4d7b3866348f"/>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307490ce-ad68-4867-b287-7d8644c65532"/>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4F618A3-C6F9-44C4-8AF7-A0A13EFBD936}">
  <ds:schemaRefs>
    <ds:schemaRef ds:uri="http://schemas.microsoft.com/sharepoint/v3/contenttype/forms"/>
  </ds:schemaRefs>
</ds:datastoreItem>
</file>

<file path=customXml/itemProps3.xml><?xml version="1.0" encoding="utf-8"?>
<ds:datastoreItem xmlns:ds="http://schemas.openxmlformats.org/officeDocument/2006/customXml" ds:itemID="{837D7694-9002-4D68-9604-4F7E14033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 - schwarzweiss mit Briefkopf</Template>
  <TotalTime>0</TotalTime>
  <Pages>9</Pages>
  <Words>2365</Words>
  <Characters>13402</Characters>
  <Application>Microsoft Office Word</Application>
  <DocSecurity>4</DocSecurity>
  <Lines>111</Lines>
  <Paragraphs>31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Support Vereinsführung - Kapitel Organisation</vt:lpstr>
      <vt:lpstr>Support Vereinsführung - Kapitel Organisation</vt:lpstr>
    </vt:vector>
  </TitlesOfParts>
  <Company>FVRZ</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Organisation</dc:title>
  <dc:subject>Personalreglement</dc:subject>
  <dc:creator>Fussballverband Region Zürich (FVRZ)</dc:creator>
  <cp:lastModifiedBy>Affolter Christian</cp:lastModifiedBy>
  <cp:revision>2</cp:revision>
  <cp:lastPrinted>2003-07-28T07:28:00Z</cp:lastPrinted>
  <dcterms:created xsi:type="dcterms:W3CDTF">2019-11-12T10:29:00Z</dcterms:created>
  <dcterms:modified xsi:type="dcterms:W3CDTF">2019-11-12T10:29:00Z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